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B95D3" w14:textId="07A765A2" w:rsidR="00B0359F" w:rsidRPr="000C3C9D" w:rsidRDefault="00BC07DD">
      <w:pPr>
        <w:jc w:val="right"/>
        <w:rPr>
          <w:rFonts w:ascii="Calibri" w:hAnsi="Calibri" w:cs="Calibri"/>
        </w:rPr>
      </w:pPr>
      <w:r w:rsidRPr="000C3C9D">
        <w:rPr>
          <w:rFonts w:ascii="Calibri" w:hAnsi="Calibri" w:cs="Calibri"/>
          <w:lang w:val="en-US"/>
        </w:rPr>
        <w:t>3</w:t>
      </w:r>
      <w:r w:rsidR="000C3C9D" w:rsidRPr="000C3C9D">
        <w:rPr>
          <w:rFonts w:ascii="Calibri" w:hAnsi="Calibri" w:cs="Calibri"/>
          <w:lang w:val="en-US"/>
        </w:rPr>
        <w:t>.1</w:t>
      </w:r>
      <w:r w:rsidR="00D455A6" w:rsidRPr="000C3C9D">
        <w:rPr>
          <w:rFonts w:ascii="Calibri" w:hAnsi="Calibri" w:cs="Calibri"/>
        </w:rPr>
        <w:t xml:space="preserve"> priedas</w:t>
      </w:r>
    </w:p>
    <w:p w14:paraId="5CDF6F61" w14:textId="77777777" w:rsidR="00B0359F" w:rsidRDefault="00B0359F">
      <w:pPr>
        <w:jc w:val="right"/>
        <w:rPr>
          <w:rFonts w:ascii="Calibri" w:hAnsi="Calibri" w:cs="Calibri"/>
        </w:rPr>
      </w:pPr>
    </w:p>
    <w:p w14:paraId="02C0D121" w14:textId="7F09F88F" w:rsidR="00B0359F" w:rsidRDefault="004C3479">
      <w:pPr>
        <w:jc w:val="center"/>
        <w:rPr>
          <w:rFonts w:ascii="Calibri" w:hAnsi="Calibri" w:cs="Calibri"/>
          <w:b/>
        </w:rPr>
      </w:pPr>
      <w:r>
        <w:rPr>
          <w:rFonts w:ascii="Calibri" w:hAnsi="Calibri" w:cs="Calibri"/>
          <w:b/>
        </w:rPr>
        <w:t>PAGRINDINĖS</w:t>
      </w:r>
      <w:r w:rsidR="00D455A6">
        <w:rPr>
          <w:rFonts w:ascii="Calibri" w:hAnsi="Calibri" w:cs="Calibri"/>
          <w:b/>
        </w:rPr>
        <w:t xml:space="preserve"> SUTARTI</w:t>
      </w:r>
      <w:r>
        <w:rPr>
          <w:rFonts w:ascii="Calibri" w:hAnsi="Calibri" w:cs="Calibri"/>
          <w:b/>
        </w:rPr>
        <w:t>ES SĄLYGOS</w:t>
      </w:r>
      <w:r w:rsidR="00C102A0">
        <w:rPr>
          <w:rFonts w:ascii="Calibri" w:hAnsi="Calibri" w:cs="Calibri"/>
          <w:b/>
        </w:rPr>
        <w:t xml:space="preserve"> </w:t>
      </w:r>
    </w:p>
    <w:p w14:paraId="3A23A040" w14:textId="77777777" w:rsidR="00B0359F" w:rsidRDefault="00B0359F">
      <w:pPr>
        <w:jc w:val="center"/>
        <w:rPr>
          <w:rFonts w:ascii="Calibri" w:hAnsi="Calibri" w:cs="Calibri"/>
          <w:b/>
        </w:rPr>
      </w:pPr>
    </w:p>
    <w:p w14:paraId="03C7991D" w14:textId="77777777" w:rsidR="00B0359F" w:rsidRDefault="00D455A6">
      <w:pPr>
        <w:jc w:val="center"/>
        <w:rPr>
          <w:rFonts w:ascii="Calibri" w:hAnsi="Calibri" w:cs="Calibri"/>
          <w:sz w:val="22"/>
          <w:szCs w:val="22"/>
        </w:rPr>
      </w:pPr>
      <w:r>
        <w:rPr>
          <w:rFonts w:ascii="Calibri" w:hAnsi="Calibri" w:cs="Calibri"/>
          <w:sz w:val="22"/>
          <w:szCs w:val="22"/>
        </w:rPr>
        <w:t>20........ m. ............................. d.  Nr.</w:t>
      </w:r>
    </w:p>
    <w:p w14:paraId="1B499A32" w14:textId="77777777" w:rsidR="00B0359F" w:rsidRDefault="00D455A6">
      <w:pPr>
        <w:jc w:val="center"/>
        <w:rPr>
          <w:rFonts w:ascii="Calibri" w:hAnsi="Calibri" w:cs="Calibri"/>
          <w:sz w:val="22"/>
          <w:szCs w:val="22"/>
        </w:rPr>
      </w:pPr>
      <w:r>
        <w:rPr>
          <w:rFonts w:ascii="Calibri" w:hAnsi="Calibri" w:cs="Calibri"/>
          <w:sz w:val="22"/>
          <w:szCs w:val="22"/>
        </w:rPr>
        <w:t>Vilnius</w:t>
      </w:r>
    </w:p>
    <w:p w14:paraId="71AD2D87" w14:textId="77777777" w:rsidR="00B0359F" w:rsidRDefault="00B0359F">
      <w:pPr>
        <w:jc w:val="center"/>
        <w:rPr>
          <w:rFonts w:ascii="Calibri" w:hAnsi="Calibri" w:cs="Calibri"/>
          <w:color w:val="000000"/>
          <w:sz w:val="22"/>
          <w:szCs w:val="22"/>
        </w:rPr>
      </w:pPr>
    </w:p>
    <w:p w14:paraId="1BB88B2E" w14:textId="77777777" w:rsidR="00B0359F" w:rsidRDefault="00B0359F">
      <w:pPr>
        <w:jc w:val="center"/>
        <w:rPr>
          <w:rFonts w:ascii="Calibri" w:hAnsi="Calibri" w:cs="Calibri"/>
          <w:color w:val="000000"/>
          <w:sz w:val="22"/>
          <w:szCs w:val="22"/>
        </w:rPr>
      </w:pPr>
    </w:p>
    <w:p w14:paraId="11C0365C" w14:textId="77777777" w:rsidR="00B0359F" w:rsidRDefault="00D455A6">
      <w:pPr>
        <w:jc w:val="center"/>
        <w:rPr>
          <w:rFonts w:ascii="Calibri" w:hAnsi="Calibri" w:cs="Calibri"/>
          <w:color w:val="000000"/>
          <w:sz w:val="22"/>
          <w:szCs w:val="22"/>
        </w:rPr>
      </w:pPr>
      <w:r>
        <w:rPr>
          <w:rFonts w:ascii="Calibri" w:hAnsi="Calibri" w:cs="Calibri"/>
          <w:b/>
          <w:color w:val="000000"/>
          <w:sz w:val="22"/>
          <w:szCs w:val="22"/>
        </w:rPr>
        <w:t>I DALIS. SUTARTIES SPECIALIOSIOS SĄLYGOS</w:t>
      </w:r>
    </w:p>
    <w:p w14:paraId="15F22850" w14:textId="77777777" w:rsidR="00B0359F" w:rsidRDefault="00B0359F">
      <w:pPr>
        <w:jc w:val="both"/>
        <w:rPr>
          <w:rFonts w:ascii="Calibri" w:hAnsi="Calibri" w:cs="Calibri"/>
          <w:color w:val="000000"/>
          <w:sz w:val="22"/>
          <w:szCs w:val="22"/>
        </w:rPr>
      </w:pPr>
    </w:p>
    <w:p w14:paraId="06014415" w14:textId="5A1324C4" w:rsidR="00B0359F" w:rsidRDefault="00F12B4B">
      <w:pPr>
        <w:ind w:firstLine="720"/>
        <w:jc w:val="both"/>
        <w:rPr>
          <w:rFonts w:ascii="Calibri" w:hAnsi="Calibri" w:cs="Calibri"/>
          <w:color w:val="000000"/>
          <w:sz w:val="22"/>
          <w:szCs w:val="22"/>
        </w:rPr>
      </w:pPr>
      <w:r>
        <w:rPr>
          <w:rFonts w:ascii="Calibri" w:hAnsi="Calibri" w:cs="Calibri"/>
          <w:color w:val="000000"/>
          <w:sz w:val="22"/>
          <w:szCs w:val="22"/>
        </w:rPr>
        <w:t>Akcinė bendrovė</w:t>
      </w:r>
      <w:r w:rsidR="00D455A6">
        <w:rPr>
          <w:rFonts w:ascii="Calibri" w:hAnsi="Calibri" w:cs="Calibri"/>
          <w:color w:val="000000"/>
          <w:sz w:val="22"/>
          <w:szCs w:val="22"/>
        </w:rPr>
        <w:t xml:space="preserve"> „Oro navigacija“, juridinio asmens kodas 210060460, atstovaujama </w:t>
      </w:r>
      <w:r w:rsidR="00D455A6">
        <w:rPr>
          <w:rFonts w:ascii="Calibri" w:hAnsi="Calibri" w:cs="Calibri"/>
          <w:i/>
          <w:color w:val="000000"/>
          <w:sz w:val="22"/>
          <w:szCs w:val="22"/>
        </w:rPr>
        <w:t>(pareigos, vardas, pavardė)</w:t>
      </w:r>
      <w:r w:rsidR="00D455A6">
        <w:rPr>
          <w:rFonts w:ascii="Calibri" w:hAnsi="Calibri" w:cs="Calibri"/>
          <w:color w:val="000000"/>
          <w:sz w:val="22"/>
          <w:szCs w:val="22"/>
        </w:rPr>
        <w:t xml:space="preserve">, veikiančio (-ios) pagal </w:t>
      </w:r>
      <w:r w:rsidR="00D455A6">
        <w:rPr>
          <w:rFonts w:ascii="Calibri" w:hAnsi="Calibri" w:cs="Calibri"/>
          <w:i/>
          <w:color w:val="000000"/>
          <w:sz w:val="22"/>
          <w:szCs w:val="22"/>
        </w:rPr>
        <w:t>(dokumentas, kurio pagrindu veikia asmuo)</w:t>
      </w:r>
      <w:r w:rsidR="00D455A6">
        <w:rPr>
          <w:rFonts w:ascii="Calibri" w:hAnsi="Calibri" w:cs="Calibri"/>
          <w:color w:val="000000"/>
          <w:sz w:val="22"/>
          <w:szCs w:val="22"/>
        </w:rPr>
        <w:t xml:space="preserve"> (toliau – </w:t>
      </w:r>
      <w:r w:rsidR="00D455A6">
        <w:rPr>
          <w:rFonts w:ascii="Calibri" w:hAnsi="Calibri" w:cs="Calibri"/>
          <w:b/>
          <w:color w:val="000000"/>
          <w:sz w:val="22"/>
          <w:szCs w:val="22"/>
        </w:rPr>
        <w:t>Pirkėjas)</w:t>
      </w:r>
      <w:r w:rsidR="00D455A6">
        <w:rPr>
          <w:rFonts w:ascii="Calibri" w:hAnsi="Calibri" w:cs="Calibri"/>
          <w:color w:val="000000"/>
          <w:sz w:val="22"/>
          <w:szCs w:val="22"/>
        </w:rPr>
        <w:t>,</w:t>
      </w:r>
    </w:p>
    <w:p w14:paraId="799D83E3" w14:textId="77777777" w:rsidR="00B0359F" w:rsidRDefault="00D455A6">
      <w:pPr>
        <w:ind w:firstLine="720"/>
        <w:jc w:val="both"/>
        <w:rPr>
          <w:rFonts w:ascii="Calibri" w:hAnsi="Calibri" w:cs="Calibri"/>
          <w:color w:val="000000"/>
          <w:sz w:val="22"/>
          <w:szCs w:val="22"/>
        </w:rPr>
      </w:pPr>
      <w:r>
        <w:rPr>
          <w:rFonts w:ascii="Calibri" w:hAnsi="Calibri" w:cs="Calibri"/>
          <w:color w:val="000000"/>
          <w:sz w:val="22"/>
          <w:szCs w:val="22"/>
        </w:rPr>
        <w:t>ir</w:t>
      </w:r>
    </w:p>
    <w:p w14:paraId="2AD98664" w14:textId="77777777" w:rsidR="00B0359F" w:rsidRDefault="00D455A6">
      <w:pPr>
        <w:ind w:firstLine="720"/>
        <w:jc w:val="both"/>
        <w:rPr>
          <w:rFonts w:ascii="Calibri" w:hAnsi="Calibri" w:cs="Calibri"/>
          <w:color w:val="000000"/>
          <w:sz w:val="22"/>
          <w:szCs w:val="22"/>
        </w:rPr>
      </w:pPr>
      <w:r>
        <w:rPr>
          <w:rFonts w:ascii="Calibri" w:hAnsi="Calibri" w:cs="Calibri"/>
          <w:i/>
          <w:color w:val="000000"/>
          <w:sz w:val="22"/>
          <w:szCs w:val="22"/>
        </w:rPr>
        <w:t>(Paslaugų teikėjo pavadinimas)</w:t>
      </w:r>
      <w:r>
        <w:rPr>
          <w:rFonts w:ascii="Calibri" w:hAnsi="Calibri" w:cs="Calibri"/>
          <w:color w:val="000000"/>
          <w:sz w:val="22"/>
          <w:szCs w:val="22"/>
        </w:rPr>
        <w:t xml:space="preserve">, atstovaujamas </w:t>
      </w:r>
      <w:r>
        <w:rPr>
          <w:rFonts w:ascii="Calibri" w:hAnsi="Calibri" w:cs="Calibri"/>
          <w:i/>
          <w:color w:val="000000"/>
          <w:sz w:val="22"/>
          <w:szCs w:val="22"/>
        </w:rPr>
        <w:t>(pareigos, vardas, pavardė)</w:t>
      </w:r>
      <w:r>
        <w:rPr>
          <w:rFonts w:ascii="Calibri" w:hAnsi="Calibri" w:cs="Calibri"/>
          <w:color w:val="000000"/>
          <w:sz w:val="22"/>
          <w:szCs w:val="22"/>
        </w:rPr>
        <w:t xml:space="preserve">, veikiančio (-ios) pagal </w:t>
      </w:r>
      <w:r>
        <w:rPr>
          <w:rFonts w:ascii="Calibri" w:hAnsi="Calibri" w:cs="Calibri"/>
          <w:i/>
          <w:color w:val="000000"/>
          <w:sz w:val="22"/>
          <w:szCs w:val="22"/>
        </w:rPr>
        <w:t>(dokumentas, kurio pagrindu veikia asmuo)</w:t>
      </w:r>
      <w:r>
        <w:rPr>
          <w:rFonts w:ascii="Calibri" w:hAnsi="Calibri" w:cs="Calibri"/>
          <w:color w:val="000000"/>
          <w:sz w:val="22"/>
          <w:szCs w:val="22"/>
        </w:rPr>
        <w:t xml:space="preserve"> (toliau – </w:t>
      </w:r>
      <w:r>
        <w:rPr>
          <w:rFonts w:ascii="Calibri" w:hAnsi="Calibri" w:cs="Calibri"/>
          <w:b/>
          <w:color w:val="000000"/>
          <w:sz w:val="22"/>
          <w:szCs w:val="22"/>
        </w:rPr>
        <w:t>Paslaugų teikėjas</w:t>
      </w:r>
      <w:r>
        <w:rPr>
          <w:rFonts w:ascii="Calibri" w:hAnsi="Calibri" w:cs="Calibri"/>
          <w:color w:val="000000"/>
          <w:sz w:val="22"/>
          <w:szCs w:val="22"/>
        </w:rPr>
        <w:t xml:space="preserve">), </w:t>
      </w:r>
      <w:r>
        <w:rPr>
          <w:rFonts w:ascii="Calibri" w:hAnsi="Calibri" w:cs="Calibri"/>
          <w:i/>
          <w:color w:val="000000"/>
          <w:sz w:val="22"/>
          <w:szCs w:val="22"/>
        </w:rPr>
        <w:t>(jei tai ūkio subjektų grupė –atitinkami duomenys apie kiekvieną partnerį),</w:t>
      </w:r>
    </w:p>
    <w:p w14:paraId="76056598" w14:textId="4C822A26" w:rsidR="00B0359F" w:rsidRDefault="00D455A6">
      <w:pPr>
        <w:ind w:firstLine="720"/>
        <w:jc w:val="both"/>
        <w:rPr>
          <w:rFonts w:ascii="Calibri" w:hAnsi="Calibri" w:cs="Calibri"/>
          <w:color w:val="000000"/>
          <w:sz w:val="22"/>
          <w:szCs w:val="22"/>
        </w:rPr>
      </w:pPr>
      <w:r>
        <w:rPr>
          <w:rFonts w:ascii="Calibri" w:hAnsi="Calibri" w:cs="Calibri"/>
          <w:color w:val="000000"/>
          <w:sz w:val="22"/>
          <w:szCs w:val="22"/>
        </w:rPr>
        <w:t xml:space="preserve">toliau kartu šioje paslaugų teikimo sutartyje vadinami Šalimis, o kiekvienas atskirai – Šalimi, vadovaudamosi Lietuvos Respublikos </w:t>
      </w:r>
      <w:r w:rsidR="004C3479">
        <w:rPr>
          <w:rFonts w:ascii="Calibri" w:hAnsi="Calibri" w:cs="Calibri"/>
          <w:color w:val="000000"/>
          <w:sz w:val="22"/>
          <w:szCs w:val="22"/>
        </w:rPr>
        <w:t xml:space="preserve">viešųjų pirkimų </w:t>
      </w:r>
      <w:r>
        <w:rPr>
          <w:rFonts w:ascii="Calibri" w:hAnsi="Calibri" w:cs="Calibri"/>
          <w:color w:val="000000"/>
          <w:sz w:val="22"/>
          <w:szCs w:val="22"/>
        </w:rPr>
        <w:t>įstatymu (toliau –</w:t>
      </w:r>
      <w:r w:rsidR="005645C8">
        <w:rPr>
          <w:rFonts w:ascii="Calibri" w:hAnsi="Calibri" w:cs="Calibri"/>
          <w:color w:val="000000"/>
          <w:sz w:val="22"/>
          <w:szCs w:val="22"/>
        </w:rPr>
        <w:t xml:space="preserve"> </w:t>
      </w:r>
      <w:r w:rsidR="004C3479">
        <w:rPr>
          <w:rFonts w:ascii="Calibri" w:hAnsi="Calibri" w:cs="Calibri"/>
          <w:color w:val="000000"/>
          <w:sz w:val="22"/>
          <w:szCs w:val="22"/>
        </w:rPr>
        <w:t>V</w:t>
      </w:r>
      <w:r>
        <w:rPr>
          <w:rFonts w:ascii="Calibri" w:hAnsi="Calibri" w:cs="Calibri"/>
          <w:color w:val="000000"/>
          <w:sz w:val="22"/>
          <w:szCs w:val="22"/>
        </w:rPr>
        <w:t xml:space="preserve">PĮ) ir atsižvelgdamos į tai, kad Paslaugų teikėjo pasiūlymas </w:t>
      </w:r>
      <w:r w:rsidRPr="000C3C9D">
        <w:rPr>
          <w:rFonts w:ascii="Calibri" w:hAnsi="Calibri" w:cs="Calibri"/>
          <w:sz w:val="22"/>
          <w:szCs w:val="22"/>
        </w:rPr>
        <w:t xml:space="preserve">pagal vykusio </w:t>
      </w:r>
      <w:r w:rsidR="00F112BB" w:rsidRPr="000C3C9D">
        <w:rPr>
          <w:rFonts w:ascii="Calibri" w:hAnsi="Calibri"/>
          <w:bCs/>
          <w:sz w:val="22"/>
          <w:szCs w:val="22"/>
        </w:rPr>
        <w:t>dokumentų analizės ir konsultavimo</w:t>
      </w:r>
      <w:r w:rsidR="00D654E5" w:rsidRPr="000C3C9D">
        <w:rPr>
          <w:rFonts w:ascii="Calibri" w:hAnsi="Calibri"/>
          <w:bCs/>
          <w:sz w:val="22"/>
          <w:szCs w:val="22"/>
        </w:rPr>
        <w:t xml:space="preserve"> paslaugų</w:t>
      </w:r>
      <w:r w:rsidR="00F112BB">
        <w:rPr>
          <w:rFonts w:ascii="Calibri" w:hAnsi="Calibri"/>
          <w:bCs/>
          <w:sz w:val="22"/>
          <w:szCs w:val="22"/>
        </w:rPr>
        <w:t xml:space="preserve"> nuotolinio bokšto diegimo</w:t>
      </w:r>
      <w:r w:rsidR="00012FA7">
        <w:rPr>
          <w:rFonts w:ascii="Calibri" w:hAnsi="Calibri"/>
          <w:bCs/>
          <w:sz w:val="22"/>
          <w:szCs w:val="22"/>
        </w:rPr>
        <w:t xml:space="preserve"> klausimais</w:t>
      </w:r>
      <w:r w:rsidR="00F112BB">
        <w:rPr>
          <w:rFonts w:ascii="Calibri" w:hAnsi="Calibri"/>
          <w:bCs/>
          <w:sz w:val="22"/>
          <w:szCs w:val="22"/>
        </w:rPr>
        <w:t xml:space="preserve"> </w:t>
      </w:r>
      <w:r w:rsidR="005645C8">
        <w:rPr>
          <w:rFonts w:ascii="Calibri" w:hAnsi="Calibri"/>
          <w:bCs/>
          <w:sz w:val="22"/>
          <w:szCs w:val="22"/>
        </w:rPr>
        <w:t xml:space="preserve">pirkimo, vykdyto </w:t>
      </w:r>
      <w:r w:rsidR="004C3479">
        <w:rPr>
          <w:rFonts w:ascii="Calibri" w:hAnsi="Calibri"/>
          <w:bCs/>
          <w:sz w:val="22"/>
          <w:szCs w:val="22"/>
        </w:rPr>
        <w:t>skelbiamos apklausos</w:t>
      </w:r>
      <w:r w:rsidR="005645C8">
        <w:rPr>
          <w:rFonts w:ascii="Calibri" w:hAnsi="Calibri"/>
          <w:bCs/>
          <w:sz w:val="22"/>
          <w:szCs w:val="22"/>
        </w:rPr>
        <w:t xml:space="preserve"> būdu</w:t>
      </w:r>
      <w:r w:rsidRPr="00D654E5">
        <w:rPr>
          <w:rFonts w:ascii="Calibri" w:hAnsi="Calibri" w:cs="Calibri"/>
          <w:b/>
          <w:color w:val="000000"/>
          <w:sz w:val="22"/>
          <w:szCs w:val="22"/>
        </w:rPr>
        <w:t xml:space="preserve"> </w:t>
      </w:r>
      <w:r w:rsidRPr="00D654E5">
        <w:rPr>
          <w:rFonts w:ascii="Calibri" w:hAnsi="Calibri" w:cs="Calibri"/>
          <w:color w:val="000000"/>
          <w:sz w:val="22"/>
          <w:szCs w:val="22"/>
        </w:rPr>
        <w:t>(toliau – Pirkimas)</w:t>
      </w:r>
      <w:r w:rsidR="005645C8">
        <w:rPr>
          <w:rFonts w:ascii="Calibri" w:hAnsi="Calibri" w:cs="Calibri"/>
          <w:color w:val="000000"/>
          <w:sz w:val="22"/>
          <w:szCs w:val="22"/>
        </w:rPr>
        <w:t>,</w:t>
      </w:r>
      <w:r w:rsidRPr="00D654E5">
        <w:rPr>
          <w:rFonts w:ascii="Calibri" w:hAnsi="Calibri" w:cs="Calibri"/>
          <w:color w:val="000000"/>
          <w:sz w:val="22"/>
          <w:szCs w:val="22"/>
        </w:rPr>
        <w:t xml:space="preserve"> rezultatus pripažintas laimėjusiu</w:t>
      </w:r>
      <w:r w:rsidRPr="00D654E5">
        <w:rPr>
          <w:rFonts w:ascii="Calibri" w:hAnsi="Calibri" w:cs="Calibri"/>
          <w:bCs/>
          <w:color w:val="000000"/>
          <w:sz w:val="22"/>
          <w:szCs w:val="22"/>
        </w:rPr>
        <w:t xml:space="preserve">, </w:t>
      </w:r>
      <w:r w:rsidRPr="00D654E5">
        <w:rPr>
          <w:rFonts w:ascii="Calibri" w:hAnsi="Calibri" w:cs="Calibri"/>
          <w:color w:val="000000"/>
          <w:sz w:val="22"/>
          <w:szCs w:val="22"/>
        </w:rPr>
        <w:t>sudarė šią paslaugų teikimo sutartį, toliau vadinamą</w:t>
      </w:r>
      <w:r>
        <w:rPr>
          <w:rFonts w:ascii="Calibri" w:hAnsi="Calibri" w:cs="Calibri"/>
          <w:color w:val="000000"/>
          <w:sz w:val="22"/>
          <w:szCs w:val="22"/>
        </w:rPr>
        <w:t xml:space="preserve"> Sutartimi, ir susitarė dėl toliau nurodytų sąlygų.</w:t>
      </w:r>
    </w:p>
    <w:p w14:paraId="48176C0F" w14:textId="77777777" w:rsidR="00B0359F" w:rsidRDefault="00B0359F">
      <w:pPr>
        <w:rPr>
          <w:rFonts w:ascii="Calibri" w:hAnsi="Calibri" w:cs="Calibri"/>
          <w:color w:val="000000"/>
          <w:sz w:val="22"/>
          <w:szCs w:val="22"/>
        </w:rPr>
      </w:pPr>
    </w:p>
    <w:tbl>
      <w:tblPr>
        <w:tblW w:w="5000" w:type="pct"/>
        <w:tblLook w:val="01E0" w:firstRow="1" w:lastRow="1" w:firstColumn="1" w:lastColumn="1" w:noHBand="0" w:noVBand="0"/>
      </w:tblPr>
      <w:tblGrid>
        <w:gridCol w:w="9628"/>
      </w:tblGrid>
      <w:tr w:rsidR="00B0359F" w14:paraId="19156E44" w14:textId="77777777">
        <w:tc>
          <w:tcPr>
            <w:tcW w:w="9638" w:type="dxa"/>
            <w:tcBorders>
              <w:top w:val="single" w:sz="4" w:space="0" w:color="000000"/>
              <w:left w:val="single" w:sz="4" w:space="0" w:color="000000"/>
              <w:bottom w:val="single" w:sz="4" w:space="0" w:color="000000"/>
              <w:right w:val="single" w:sz="4" w:space="0" w:color="000000"/>
            </w:tcBorders>
          </w:tcPr>
          <w:p w14:paraId="45994E65" w14:textId="77777777" w:rsidR="00B0359F" w:rsidRPr="00027A00" w:rsidRDefault="00B0359F" w:rsidP="00027A00">
            <w:pPr>
              <w:jc w:val="center"/>
              <w:rPr>
                <w:rFonts w:asciiTheme="minorHAnsi" w:hAnsiTheme="minorHAnsi" w:cstheme="minorHAnsi"/>
                <w:b/>
                <w:color w:val="000000"/>
                <w:sz w:val="22"/>
                <w:szCs w:val="22"/>
              </w:rPr>
            </w:pPr>
          </w:p>
          <w:p w14:paraId="115EE365" w14:textId="25C4E365" w:rsidR="00B0359F" w:rsidRDefault="00D455A6" w:rsidP="00A66AD6">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 Sutarties dalykas</w:t>
            </w:r>
          </w:p>
          <w:p w14:paraId="78CA7DA4" w14:textId="77777777" w:rsidR="00A66AD6" w:rsidRPr="00A66AD6" w:rsidRDefault="00A66AD6" w:rsidP="00A66AD6">
            <w:pPr>
              <w:jc w:val="center"/>
              <w:rPr>
                <w:rFonts w:asciiTheme="minorHAnsi" w:hAnsiTheme="minorHAnsi" w:cstheme="minorHAnsi"/>
                <w:b/>
                <w:color w:val="000000"/>
                <w:sz w:val="22"/>
                <w:szCs w:val="22"/>
              </w:rPr>
            </w:pPr>
          </w:p>
          <w:p w14:paraId="3C03C1A8" w14:textId="25207A43" w:rsidR="00A66AD6" w:rsidRPr="00D654E5" w:rsidRDefault="00A66AD6" w:rsidP="00027A00">
            <w:pPr>
              <w:pStyle w:val="1tekstas"/>
              <w:tabs>
                <w:tab w:val="clear" w:pos="993"/>
                <w:tab w:val="clear" w:pos="1276"/>
                <w:tab w:val="left" w:pos="1134"/>
              </w:tabs>
              <w:spacing w:line="240" w:lineRule="auto"/>
              <w:ind w:left="0"/>
              <w:rPr>
                <w:rFonts w:asciiTheme="minorHAnsi" w:hAnsiTheme="minorHAnsi" w:cstheme="minorHAnsi"/>
                <w:bCs w:val="0"/>
                <w:color w:val="000000"/>
                <w:sz w:val="22"/>
                <w:szCs w:val="22"/>
              </w:rPr>
            </w:pPr>
            <w:r w:rsidRPr="00A66AD6">
              <w:rPr>
                <w:rFonts w:asciiTheme="minorHAnsi" w:hAnsiTheme="minorHAnsi" w:cstheme="minorHAnsi"/>
                <w:bCs w:val="0"/>
                <w:color w:val="000000"/>
                <w:sz w:val="22"/>
                <w:szCs w:val="22"/>
              </w:rPr>
              <w:t>1.1.</w:t>
            </w:r>
            <w:r>
              <w:rPr>
                <w:rFonts w:asciiTheme="minorHAnsi" w:hAnsiTheme="minorHAnsi" w:cstheme="minorHAnsi"/>
                <w:bCs w:val="0"/>
                <w:color w:val="000000"/>
                <w:sz w:val="22"/>
                <w:szCs w:val="22"/>
              </w:rPr>
              <w:t xml:space="preserve"> </w:t>
            </w:r>
            <w:r w:rsidRPr="00A66AD6">
              <w:rPr>
                <w:rFonts w:asciiTheme="minorHAnsi" w:hAnsiTheme="minorHAnsi" w:cstheme="minorHAnsi"/>
                <w:bCs w:val="0"/>
                <w:color w:val="000000"/>
                <w:sz w:val="22"/>
                <w:szCs w:val="22"/>
              </w:rPr>
              <w:t xml:space="preserve">Paslaugų teikėjas įsipareigoja laiku ir kokybiškai teikti Sutarties 2 priede „Techninė </w:t>
            </w:r>
            <w:r>
              <w:rPr>
                <w:rFonts w:asciiTheme="minorHAnsi" w:hAnsiTheme="minorHAnsi" w:cstheme="minorHAnsi"/>
                <w:bCs w:val="0"/>
                <w:color w:val="000000"/>
                <w:sz w:val="22"/>
                <w:szCs w:val="22"/>
              </w:rPr>
              <w:t>specifikacija</w:t>
            </w:r>
            <w:r w:rsidRPr="00A66AD6">
              <w:rPr>
                <w:rFonts w:asciiTheme="minorHAnsi" w:hAnsiTheme="minorHAnsi" w:cstheme="minorHAnsi"/>
                <w:bCs w:val="0"/>
                <w:color w:val="000000"/>
                <w:sz w:val="22"/>
                <w:szCs w:val="22"/>
              </w:rPr>
              <w:t>“ nurodytas paslaugas (toliau – Paslaugos), o Pirkėjas įsipareigoja sumokėti už suteiktas Paslaugas Sutartyje nustatyta tvarka ir terminais.</w:t>
            </w:r>
          </w:p>
          <w:p w14:paraId="0046502B" w14:textId="7D3ED20D" w:rsidR="00B0359F" w:rsidRPr="00027A00" w:rsidRDefault="00D455A6" w:rsidP="00027A00">
            <w:pPr>
              <w:jc w:val="both"/>
              <w:rPr>
                <w:rFonts w:asciiTheme="minorHAnsi" w:hAnsiTheme="minorHAnsi" w:cstheme="minorHAnsi"/>
                <w:color w:val="000000"/>
                <w:sz w:val="22"/>
                <w:szCs w:val="22"/>
              </w:rPr>
            </w:pPr>
            <w:r w:rsidRPr="00D654E5">
              <w:rPr>
                <w:rFonts w:asciiTheme="minorHAnsi" w:hAnsiTheme="minorHAnsi" w:cstheme="minorHAnsi"/>
                <w:color w:val="000000"/>
                <w:sz w:val="22"/>
                <w:szCs w:val="22"/>
              </w:rPr>
              <w:t>1.2. Paslaugų teikėjo Pirkimui pateikta</w:t>
            </w:r>
            <w:r w:rsidR="009E6286" w:rsidRPr="00D654E5">
              <w:rPr>
                <w:rFonts w:asciiTheme="minorHAnsi" w:hAnsiTheme="minorHAnsi" w:cstheme="minorHAnsi"/>
                <w:color w:val="000000"/>
                <w:sz w:val="22"/>
                <w:szCs w:val="22"/>
              </w:rPr>
              <w:t>s</w:t>
            </w:r>
            <w:r w:rsidRPr="00027A00">
              <w:rPr>
                <w:rFonts w:asciiTheme="minorHAnsi" w:hAnsiTheme="minorHAnsi" w:cstheme="minorHAnsi"/>
                <w:color w:val="000000"/>
                <w:sz w:val="22"/>
                <w:szCs w:val="22"/>
              </w:rPr>
              <w:t xml:space="preserve"> pasiūlymas (toliau </w:t>
            </w:r>
            <w:r w:rsidR="008D2EB4">
              <w:rPr>
                <w:rFonts w:asciiTheme="minorHAnsi" w:hAnsiTheme="minorHAnsi" w:cstheme="minorHAnsi"/>
                <w:color w:val="000000"/>
                <w:sz w:val="22"/>
                <w:szCs w:val="22"/>
              </w:rPr>
              <w:t xml:space="preserve">- </w:t>
            </w:r>
            <w:r w:rsidRPr="00027A00">
              <w:rPr>
                <w:rFonts w:asciiTheme="minorHAnsi" w:hAnsiTheme="minorHAnsi" w:cstheme="minorHAnsi"/>
                <w:color w:val="000000"/>
                <w:sz w:val="22"/>
                <w:szCs w:val="22"/>
              </w:rPr>
              <w:t>Pasiūlymu) (įsk</w:t>
            </w:r>
            <w:r w:rsidR="008D2EB4">
              <w:rPr>
                <w:rFonts w:asciiTheme="minorHAnsi" w:hAnsiTheme="minorHAnsi" w:cstheme="minorHAnsi"/>
                <w:color w:val="000000"/>
                <w:sz w:val="22"/>
                <w:szCs w:val="22"/>
              </w:rPr>
              <w:t xml:space="preserve">aitant Pasiūlymo paaiškinimus) </w:t>
            </w:r>
            <w:r w:rsidRPr="00027A00">
              <w:rPr>
                <w:rFonts w:asciiTheme="minorHAnsi" w:hAnsiTheme="minorHAnsi" w:cstheme="minorHAnsi"/>
                <w:color w:val="000000"/>
                <w:sz w:val="22"/>
                <w:szCs w:val="22"/>
              </w:rPr>
              <w:t xml:space="preserve">ir Pirkimo sąlygos (įskaitant Pirkimo sąlygų paaiškinimus) laikomi neatskiriamomis Sutarties dalimis. Tiekėjo Pasiūlymas (įskaitant Pasiūlymo paaiškinimus) ir Pirkimo sąlygos (įskaitant Pirkimo sąlygų paaiškinimus) yra saugomi Centrinėje viešųjų pirkimų informacinėje sistemoje (pirkimo </w:t>
            </w:r>
            <w:r w:rsidR="0017628F">
              <w:rPr>
                <w:rFonts w:asciiTheme="minorHAnsi" w:hAnsiTheme="minorHAnsi" w:cstheme="minorHAnsi"/>
                <w:color w:val="000000"/>
                <w:sz w:val="22"/>
                <w:szCs w:val="22"/>
              </w:rPr>
              <w:t>ID</w:t>
            </w:r>
            <w:r w:rsidRPr="00027A00">
              <w:rPr>
                <w:rFonts w:asciiTheme="minorHAnsi" w:hAnsiTheme="minorHAnsi" w:cstheme="minorHAnsi"/>
                <w:color w:val="000000"/>
                <w:sz w:val="22"/>
                <w:szCs w:val="22"/>
              </w:rPr>
              <w:t xml:space="preserve"> ____).</w:t>
            </w:r>
          </w:p>
          <w:p w14:paraId="247E371F" w14:textId="77777777" w:rsidR="00B0359F" w:rsidRPr="00027A00" w:rsidRDefault="00B0359F" w:rsidP="00027A00">
            <w:pPr>
              <w:jc w:val="both"/>
              <w:rPr>
                <w:rFonts w:asciiTheme="minorHAnsi" w:hAnsiTheme="minorHAnsi" w:cstheme="minorHAnsi"/>
                <w:color w:val="000000"/>
                <w:sz w:val="22"/>
                <w:szCs w:val="22"/>
              </w:rPr>
            </w:pPr>
          </w:p>
        </w:tc>
      </w:tr>
      <w:tr w:rsidR="00B0359F" w14:paraId="6875B028" w14:textId="77777777">
        <w:tc>
          <w:tcPr>
            <w:tcW w:w="9638" w:type="dxa"/>
            <w:tcBorders>
              <w:top w:val="single" w:sz="4" w:space="0" w:color="000000"/>
              <w:left w:val="single" w:sz="4" w:space="0" w:color="000000"/>
              <w:bottom w:val="single" w:sz="4" w:space="0" w:color="000000"/>
              <w:right w:val="single" w:sz="4" w:space="0" w:color="000000"/>
            </w:tcBorders>
          </w:tcPr>
          <w:p w14:paraId="6633EBEF" w14:textId="77777777" w:rsidR="00B0359F" w:rsidRPr="00027A00" w:rsidRDefault="00B0359F" w:rsidP="00027A00">
            <w:pPr>
              <w:jc w:val="center"/>
              <w:rPr>
                <w:rFonts w:asciiTheme="minorHAnsi" w:hAnsiTheme="minorHAnsi" w:cstheme="minorHAnsi"/>
                <w:b/>
                <w:color w:val="000000"/>
                <w:sz w:val="22"/>
                <w:szCs w:val="22"/>
              </w:rPr>
            </w:pPr>
          </w:p>
          <w:p w14:paraId="70EF29BB" w14:textId="77777777" w:rsidR="00B0359F" w:rsidRPr="00027A00"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2. Paslaugų apimtis, teikimo vieta, terminai, kokybė, kitos sąlygos</w:t>
            </w:r>
          </w:p>
          <w:p w14:paraId="2220D915" w14:textId="77777777" w:rsidR="00B0359F" w:rsidRPr="00027A00" w:rsidRDefault="00B0359F" w:rsidP="00027A00">
            <w:pPr>
              <w:jc w:val="center"/>
              <w:rPr>
                <w:rFonts w:asciiTheme="minorHAnsi" w:hAnsiTheme="minorHAnsi" w:cstheme="minorHAnsi"/>
                <w:b/>
                <w:color w:val="000000"/>
                <w:sz w:val="22"/>
                <w:szCs w:val="22"/>
              </w:rPr>
            </w:pPr>
          </w:p>
          <w:p w14:paraId="6134AEB4" w14:textId="5822399C" w:rsidR="00B0359F" w:rsidRPr="00027A00" w:rsidRDefault="00D455A6" w:rsidP="00027A00">
            <w:pPr>
              <w:jc w:val="both"/>
              <w:rPr>
                <w:rFonts w:asciiTheme="minorHAnsi" w:hAnsiTheme="minorHAnsi" w:cstheme="minorHAnsi"/>
                <w:i/>
                <w:color w:val="000000"/>
                <w:sz w:val="22"/>
                <w:szCs w:val="22"/>
              </w:rPr>
            </w:pPr>
            <w:r w:rsidRPr="00027A00">
              <w:rPr>
                <w:rFonts w:asciiTheme="minorHAnsi" w:hAnsiTheme="minorHAnsi" w:cstheme="minorHAnsi"/>
                <w:color w:val="000000"/>
                <w:sz w:val="22"/>
                <w:szCs w:val="22"/>
              </w:rPr>
              <w:t>2.1. Paslaugų apimtis</w:t>
            </w:r>
            <w:r w:rsidR="00382115" w:rsidRPr="00027A00">
              <w:rPr>
                <w:rFonts w:asciiTheme="minorHAnsi" w:hAnsiTheme="minorHAnsi" w:cstheme="minorHAnsi"/>
                <w:color w:val="000000"/>
                <w:sz w:val="22"/>
                <w:szCs w:val="22"/>
              </w:rPr>
              <w:t xml:space="preserve"> </w:t>
            </w:r>
            <w:r w:rsidRPr="00027A00">
              <w:rPr>
                <w:rFonts w:asciiTheme="minorHAnsi" w:hAnsiTheme="minorHAnsi" w:cstheme="minorHAnsi"/>
                <w:color w:val="000000"/>
                <w:sz w:val="22"/>
                <w:szCs w:val="22"/>
              </w:rPr>
              <w:t>nurodyta Techninėje specifikacijoje</w:t>
            </w:r>
            <w:r w:rsidRPr="00027A00">
              <w:rPr>
                <w:rFonts w:asciiTheme="minorHAnsi" w:hAnsiTheme="minorHAnsi" w:cstheme="minorHAnsi"/>
                <w:i/>
                <w:color w:val="000000"/>
                <w:sz w:val="22"/>
                <w:szCs w:val="22"/>
              </w:rPr>
              <w:t>.</w:t>
            </w:r>
          </w:p>
          <w:p w14:paraId="174C0D04" w14:textId="14901D51" w:rsidR="00943026" w:rsidRPr="000B7FF9"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2.2. </w:t>
            </w:r>
            <w:r w:rsidR="00943026" w:rsidRPr="00943026">
              <w:rPr>
                <w:rFonts w:asciiTheme="minorHAnsi" w:hAnsiTheme="minorHAnsi" w:cstheme="minorHAnsi"/>
                <w:color w:val="000000"/>
                <w:sz w:val="22"/>
                <w:szCs w:val="22"/>
              </w:rPr>
              <w:t>Paslaugos bus perkamos tik pagal poreikį</w:t>
            </w:r>
            <w:r w:rsidR="00943026">
              <w:rPr>
                <w:rFonts w:asciiTheme="minorHAnsi" w:hAnsiTheme="minorHAnsi" w:cstheme="minorHAnsi"/>
                <w:color w:val="000000"/>
                <w:sz w:val="22"/>
                <w:szCs w:val="22"/>
              </w:rPr>
              <w:t xml:space="preserve">, </w:t>
            </w:r>
            <w:r w:rsidR="00943026" w:rsidRPr="00943026">
              <w:rPr>
                <w:rFonts w:asciiTheme="minorHAnsi" w:hAnsiTheme="minorHAnsi" w:cstheme="minorHAnsi"/>
                <w:color w:val="000000"/>
                <w:sz w:val="22"/>
                <w:szCs w:val="22"/>
              </w:rPr>
              <w:t>pagal Pirkėjo elektroniniu paštu pateiktus užsakymus, neviršijant maksimalios sutarties sumos. Pirkėjas neįsipareigoja įsigyti visų, Techninėje specifikacijoje nurodytų, Paslaugų ir mokės tik už faktiškai suteiktas Paslaugas</w:t>
            </w:r>
          </w:p>
          <w:p w14:paraId="7ACD216D" w14:textId="47BEDCE0" w:rsidR="006C30E7" w:rsidRDefault="00EB4D9F"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2.</w:t>
            </w:r>
            <w:r w:rsidR="009B1E54">
              <w:rPr>
                <w:rFonts w:asciiTheme="minorHAnsi" w:hAnsiTheme="minorHAnsi" w:cstheme="minorHAnsi"/>
                <w:color w:val="000000"/>
                <w:sz w:val="22"/>
                <w:szCs w:val="22"/>
              </w:rPr>
              <w:t>3</w:t>
            </w:r>
            <w:r w:rsidRPr="00027A00">
              <w:rPr>
                <w:rFonts w:asciiTheme="minorHAnsi" w:hAnsiTheme="minorHAnsi" w:cstheme="minorHAnsi"/>
                <w:color w:val="000000"/>
                <w:sz w:val="22"/>
                <w:szCs w:val="22"/>
              </w:rPr>
              <w:t>.</w:t>
            </w:r>
            <w:r w:rsidR="00EB7BD1" w:rsidRPr="00027A00">
              <w:rPr>
                <w:rFonts w:asciiTheme="minorHAnsi" w:hAnsiTheme="minorHAnsi" w:cstheme="minorHAnsi"/>
                <w:color w:val="000000"/>
                <w:sz w:val="22"/>
                <w:szCs w:val="22"/>
              </w:rPr>
              <w:t xml:space="preserve"> </w:t>
            </w:r>
            <w:r w:rsidR="006C30E7">
              <w:rPr>
                <w:rFonts w:asciiTheme="minorHAnsi" w:hAnsiTheme="minorHAnsi" w:cstheme="minorHAnsi"/>
                <w:color w:val="000000"/>
                <w:sz w:val="22"/>
                <w:szCs w:val="22"/>
              </w:rPr>
              <w:t>Pas</w:t>
            </w:r>
            <w:r w:rsidR="00D54A98">
              <w:rPr>
                <w:rFonts w:asciiTheme="minorHAnsi" w:hAnsiTheme="minorHAnsi" w:cstheme="minorHAnsi"/>
                <w:color w:val="000000"/>
                <w:sz w:val="22"/>
                <w:szCs w:val="22"/>
              </w:rPr>
              <w:t>l</w:t>
            </w:r>
            <w:r w:rsidR="006C30E7">
              <w:rPr>
                <w:rFonts w:asciiTheme="minorHAnsi" w:hAnsiTheme="minorHAnsi" w:cstheme="minorHAnsi"/>
                <w:color w:val="000000"/>
                <w:sz w:val="22"/>
                <w:szCs w:val="22"/>
              </w:rPr>
              <w:t>augų kokybė privalo atitikti Techninės specifikacijos reikalavimus.</w:t>
            </w:r>
          </w:p>
          <w:p w14:paraId="481AFA1E" w14:textId="082E145C" w:rsidR="00B0359F" w:rsidRPr="00027A00" w:rsidRDefault="006C30E7" w:rsidP="00027A00">
            <w:pPr>
              <w:jc w:val="both"/>
              <w:rPr>
                <w:rFonts w:asciiTheme="minorHAnsi" w:hAnsiTheme="minorHAnsi" w:cstheme="minorHAnsi"/>
                <w:sz w:val="22"/>
                <w:szCs w:val="22"/>
              </w:rPr>
            </w:pPr>
            <w:r>
              <w:rPr>
                <w:rFonts w:asciiTheme="minorHAnsi" w:hAnsiTheme="minorHAnsi" w:cstheme="minorHAnsi"/>
                <w:color w:val="000000"/>
                <w:sz w:val="22"/>
                <w:szCs w:val="22"/>
              </w:rPr>
              <w:t>2.</w:t>
            </w:r>
            <w:r w:rsidR="009B1E54">
              <w:rPr>
                <w:rFonts w:asciiTheme="minorHAnsi" w:hAnsiTheme="minorHAnsi" w:cstheme="minorHAnsi"/>
                <w:color w:val="000000"/>
                <w:sz w:val="22"/>
                <w:szCs w:val="22"/>
              </w:rPr>
              <w:t>4</w:t>
            </w:r>
            <w:r>
              <w:rPr>
                <w:rFonts w:asciiTheme="minorHAnsi" w:hAnsiTheme="minorHAnsi" w:cstheme="minorHAnsi"/>
                <w:color w:val="000000"/>
                <w:sz w:val="22"/>
                <w:szCs w:val="22"/>
              </w:rPr>
              <w:t xml:space="preserve">. </w:t>
            </w:r>
            <w:r w:rsidR="00EB4D9F" w:rsidRPr="00027A00">
              <w:rPr>
                <w:rFonts w:asciiTheme="minorHAnsi" w:hAnsiTheme="minorHAnsi" w:cstheme="minorHAnsi"/>
                <w:color w:val="000000"/>
                <w:sz w:val="22"/>
                <w:szCs w:val="22"/>
              </w:rPr>
              <w:t>Paslaugos bus laikomos suteiktomis, kai abi Šalys pasirašys Paslaugų suteikimo aktą (-us). Paslaugų suteikimo aktą parengia Paslaugų teikėjas pagal Sutarties 4 priedo formą.</w:t>
            </w:r>
          </w:p>
          <w:p w14:paraId="26716D2A" w14:textId="0C9E806F" w:rsidR="00B0359F" w:rsidRPr="00027A00" w:rsidRDefault="00B0359F" w:rsidP="00027A00">
            <w:pPr>
              <w:jc w:val="both"/>
              <w:rPr>
                <w:rFonts w:asciiTheme="minorHAnsi" w:hAnsiTheme="minorHAnsi" w:cstheme="minorHAnsi"/>
                <w:color w:val="000000"/>
                <w:sz w:val="22"/>
                <w:szCs w:val="22"/>
              </w:rPr>
            </w:pPr>
          </w:p>
        </w:tc>
      </w:tr>
      <w:tr w:rsidR="00B0359F" w14:paraId="65CED88C" w14:textId="77777777">
        <w:tc>
          <w:tcPr>
            <w:tcW w:w="9638" w:type="dxa"/>
            <w:tcBorders>
              <w:top w:val="single" w:sz="4" w:space="0" w:color="000000"/>
              <w:left w:val="single" w:sz="4" w:space="0" w:color="000000"/>
              <w:bottom w:val="single" w:sz="4" w:space="0" w:color="000000"/>
              <w:right w:val="single" w:sz="4" w:space="0" w:color="000000"/>
            </w:tcBorders>
          </w:tcPr>
          <w:p w14:paraId="05F3EED0" w14:textId="77777777" w:rsidR="00B0359F" w:rsidRPr="00027A00" w:rsidRDefault="00B0359F" w:rsidP="00027A00">
            <w:pPr>
              <w:jc w:val="center"/>
              <w:rPr>
                <w:rFonts w:asciiTheme="minorHAnsi" w:hAnsiTheme="minorHAnsi" w:cstheme="minorHAnsi"/>
                <w:b/>
                <w:color w:val="000000"/>
                <w:sz w:val="22"/>
                <w:szCs w:val="22"/>
              </w:rPr>
            </w:pPr>
          </w:p>
          <w:p w14:paraId="7A1D53D6" w14:textId="77777777" w:rsidR="00B0359F" w:rsidRPr="00027A00"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3. Sutarties kaina, paslaugų įkainiai, kainodaros taisyklės</w:t>
            </w:r>
          </w:p>
          <w:p w14:paraId="52263460" w14:textId="77777777" w:rsidR="00B0359F" w:rsidRPr="00027A00" w:rsidRDefault="00B0359F" w:rsidP="00027A00">
            <w:pPr>
              <w:jc w:val="center"/>
              <w:rPr>
                <w:rFonts w:asciiTheme="minorHAnsi" w:hAnsiTheme="minorHAnsi" w:cstheme="minorHAnsi"/>
                <w:b/>
                <w:color w:val="000000"/>
                <w:sz w:val="22"/>
                <w:szCs w:val="22"/>
              </w:rPr>
            </w:pPr>
          </w:p>
          <w:p w14:paraId="1EB415A1" w14:textId="5919D3BA"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3.1. </w:t>
            </w:r>
            <w:r w:rsidRPr="00027A00">
              <w:rPr>
                <w:rFonts w:asciiTheme="minorHAnsi" w:hAnsiTheme="minorHAnsi" w:cstheme="minorHAnsi"/>
                <w:b/>
                <w:color w:val="000000"/>
                <w:sz w:val="22"/>
                <w:szCs w:val="22"/>
              </w:rPr>
              <w:t>Maksimali Sutarties kaina yra</w:t>
            </w:r>
            <w:r w:rsidRPr="00027A00">
              <w:rPr>
                <w:rFonts w:asciiTheme="minorHAnsi" w:hAnsiTheme="minorHAnsi" w:cstheme="minorHAnsi"/>
                <w:color w:val="000000"/>
                <w:sz w:val="22"/>
                <w:szCs w:val="22"/>
              </w:rPr>
              <w:t xml:space="preserve"> </w:t>
            </w:r>
            <w:r w:rsidR="004C3479" w:rsidRPr="00A66AD6">
              <w:rPr>
                <w:rFonts w:asciiTheme="minorHAnsi" w:hAnsiTheme="minorHAnsi" w:cstheme="minorHAnsi"/>
                <w:b/>
                <w:bCs/>
                <w:color w:val="000000"/>
                <w:sz w:val="22"/>
                <w:szCs w:val="22"/>
              </w:rPr>
              <w:t>3</w:t>
            </w:r>
            <w:r w:rsidR="00BE1F84" w:rsidRPr="009421AB">
              <w:rPr>
                <w:rFonts w:asciiTheme="minorHAnsi" w:hAnsiTheme="minorHAnsi" w:cstheme="minorHAnsi"/>
                <w:b/>
                <w:color w:val="000000"/>
                <w:sz w:val="22"/>
                <w:szCs w:val="22"/>
              </w:rPr>
              <w:t>0 000</w:t>
            </w:r>
            <w:r w:rsidR="00BE1F84" w:rsidRPr="002848F1">
              <w:rPr>
                <w:rFonts w:asciiTheme="minorHAnsi" w:hAnsiTheme="minorHAnsi" w:cstheme="minorHAnsi"/>
                <w:b/>
                <w:color w:val="000000"/>
                <w:sz w:val="22"/>
                <w:szCs w:val="22"/>
              </w:rPr>
              <w:t xml:space="preserve"> </w:t>
            </w:r>
            <w:r w:rsidRPr="002848F1">
              <w:rPr>
                <w:rFonts w:asciiTheme="minorHAnsi" w:hAnsiTheme="minorHAnsi" w:cstheme="minorHAnsi"/>
                <w:b/>
                <w:color w:val="000000"/>
                <w:sz w:val="22"/>
                <w:szCs w:val="22"/>
              </w:rPr>
              <w:t>Eur be PVM</w:t>
            </w:r>
            <w:r w:rsidRPr="00027A00">
              <w:rPr>
                <w:rFonts w:asciiTheme="minorHAnsi" w:hAnsiTheme="minorHAnsi" w:cstheme="minorHAnsi"/>
                <w:color w:val="000000"/>
                <w:sz w:val="22"/>
                <w:szCs w:val="22"/>
              </w:rPr>
              <w:t xml:space="preserve">, 21 proc. PVM </w:t>
            </w:r>
            <w:r w:rsidR="00BE1F84">
              <w:rPr>
                <w:rFonts w:asciiTheme="minorHAnsi" w:hAnsiTheme="minorHAnsi" w:cstheme="minorHAnsi"/>
                <w:color w:val="000000"/>
                <w:sz w:val="22"/>
                <w:szCs w:val="22"/>
              </w:rPr>
              <w:t>_____________</w:t>
            </w:r>
            <w:r w:rsidRPr="00027A00">
              <w:rPr>
                <w:rFonts w:asciiTheme="minorHAnsi" w:hAnsiTheme="minorHAnsi" w:cstheme="minorHAnsi"/>
                <w:color w:val="000000"/>
                <w:sz w:val="22"/>
                <w:szCs w:val="22"/>
              </w:rPr>
              <w:t xml:space="preserve"> Eur </w:t>
            </w:r>
            <w:r w:rsidRPr="00027A00">
              <w:rPr>
                <w:rFonts w:asciiTheme="minorHAnsi" w:hAnsiTheme="minorHAnsi" w:cstheme="minorHAnsi"/>
                <w:i/>
                <w:color w:val="000000"/>
                <w:sz w:val="22"/>
                <w:szCs w:val="22"/>
              </w:rPr>
              <w:t>(jeigu taikoma)</w:t>
            </w:r>
            <w:r w:rsidRPr="00027A00">
              <w:rPr>
                <w:rFonts w:asciiTheme="minorHAnsi" w:hAnsiTheme="minorHAnsi" w:cstheme="minorHAnsi"/>
                <w:color w:val="000000"/>
                <w:sz w:val="22"/>
                <w:szCs w:val="22"/>
              </w:rPr>
              <w:t xml:space="preserve">, visa Sutarties kaina su PVM </w:t>
            </w:r>
            <w:r w:rsidR="00BE1F84">
              <w:rPr>
                <w:rFonts w:asciiTheme="minorHAnsi" w:hAnsiTheme="minorHAnsi" w:cstheme="minorHAnsi"/>
                <w:color w:val="000000"/>
                <w:sz w:val="22"/>
                <w:szCs w:val="22"/>
              </w:rPr>
              <w:t>___________</w:t>
            </w:r>
            <w:r w:rsidR="00F12B4B">
              <w:rPr>
                <w:rFonts w:asciiTheme="minorHAnsi" w:hAnsiTheme="minorHAnsi" w:cstheme="minorHAnsi"/>
                <w:color w:val="000000"/>
                <w:sz w:val="22"/>
                <w:szCs w:val="22"/>
              </w:rPr>
              <w:t>.</w:t>
            </w:r>
          </w:p>
          <w:p w14:paraId="7DAE714A"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3.2. Paslaugų įkainiai nurodyti Sutarties 3 priede. </w:t>
            </w:r>
          </w:p>
          <w:p w14:paraId="283D1FBE" w14:textId="0FB38247" w:rsidR="00B0359F" w:rsidRPr="00027A00" w:rsidRDefault="00D455A6" w:rsidP="00027A00">
            <w:pPr>
              <w:tabs>
                <w:tab w:val="left" w:pos="567"/>
              </w:tabs>
              <w:jc w:val="both"/>
              <w:rPr>
                <w:rFonts w:asciiTheme="minorHAnsi" w:hAnsiTheme="minorHAnsi" w:cstheme="minorHAnsi"/>
                <w:sz w:val="22"/>
                <w:szCs w:val="22"/>
              </w:rPr>
            </w:pPr>
            <w:r w:rsidRPr="00027A00">
              <w:rPr>
                <w:rFonts w:asciiTheme="minorHAnsi" w:hAnsiTheme="minorHAnsi" w:cstheme="minorHAnsi"/>
                <w:color w:val="000000"/>
                <w:sz w:val="22"/>
                <w:szCs w:val="22"/>
              </w:rPr>
              <w:t xml:space="preserve">3.3. Sutarčiai taikoma fiksuoto įkainio kainodara. Visos Tiekėjo išlaidos, susijusios su Paslaugų teikimu, turi būti įskaičiuotos į Paslaugų įkainius. </w:t>
            </w:r>
          </w:p>
          <w:p w14:paraId="6284923B" w14:textId="57E9407C" w:rsidR="00B0359F" w:rsidRDefault="00D455A6" w:rsidP="00027A00">
            <w:pPr>
              <w:tabs>
                <w:tab w:val="left" w:pos="567"/>
              </w:tabs>
              <w:jc w:val="both"/>
              <w:rPr>
                <w:rFonts w:asciiTheme="minorHAnsi" w:hAnsiTheme="minorHAnsi" w:cstheme="minorHAnsi"/>
                <w:sz w:val="22"/>
                <w:szCs w:val="22"/>
              </w:rPr>
            </w:pPr>
            <w:r w:rsidRPr="00027A00">
              <w:rPr>
                <w:rFonts w:asciiTheme="minorHAnsi" w:hAnsiTheme="minorHAnsi" w:cstheme="minorHAnsi"/>
                <w:sz w:val="22"/>
                <w:szCs w:val="22"/>
              </w:rPr>
              <w:lastRenderedPageBreak/>
              <w:t xml:space="preserve">3.4. </w:t>
            </w:r>
            <w:r w:rsidR="00EB4D9F" w:rsidRPr="00027A00">
              <w:rPr>
                <w:rFonts w:asciiTheme="minorHAnsi" w:hAnsiTheme="minorHAnsi" w:cstheme="minorHAnsi"/>
                <w:sz w:val="22"/>
                <w:szCs w:val="22"/>
              </w:rPr>
              <w:t>Pasikeitus PVM tarifui, atitinkamai pasikeičia pagal Sutartį paslaugų teikėjui mokėtinos sumos, kurioms taikomas PVM. Pasikeitęs PVM turės įtakos tik atsiskaitymams už Paslaugas, už kurias nebuvo išrašyta sąskaita faktūra.</w:t>
            </w:r>
          </w:p>
          <w:p w14:paraId="2BFA3C22"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3.5. Paslaugų įkainiai Sutarties galiojimo laikotarpiu gali būti perskaičiuojami (didinami arba mažinami), atsižvelgiant į infliacijos lygio pokyčius. Paslaugų įkainių peržiūros sąlygos:</w:t>
            </w:r>
          </w:p>
          <w:p w14:paraId="39E1ADEF"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3.5.1. Perskaičiuojant įkainius taikomas suderintas vartotojų kainų indeksas (SVKI) (angl. Harmonised Indices of Consumer Prices (HICP)), kuris skelbiamas Europos Sąjungos statistikos tarnybos (EUROSTAT) puslapyje ;</w:t>
            </w:r>
          </w:p>
          <w:p w14:paraId="21DA79ED"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 xml:space="preserve">3.5.2. įkainiai gali būti perskaičiuojami vienos iš Šalies prašymu kiekvienų metų kovo 1 d. (pirmoji kainų/įkainių peržiūra atliekama ne anksčiau kaip po vienerių metų nuo sutarties įsigaliojimo), jeigu pagal suderintą vartotojų kainų indeksą (SVKI) einamųjų metų sausio mėn. apskaičiuotos vidutinės metinės infliacijos lygio pokytis (padidėjimas ar sumažėjimas), lyginant su praėjusių metų sausio mėn. apskaičiuotos vidutinės metinės infliacijos lygiu, yra didesnis kaip 5 procentai; </w:t>
            </w:r>
          </w:p>
          <w:p w14:paraId="5584333E"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3.5.3. įkainiai didinami arba mažinami infliacijos lygio procentu;</w:t>
            </w:r>
          </w:p>
          <w:p w14:paraId="4BAEA990" w14:textId="77777777" w:rsidR="00D96582" w:rsidRPr="00D96582" w:rsidRDefault="00D96582" w:rsidP="00D96582">
            <w:pPr>
              <w:tabs>
                <w:tab w:val="left" w:pos="567"/>
                <w:tab w:val="left" w:pos="993"/>
              </w:tabs>
              <w:spacing w:after="120"/>
              <w:jc w:val="both"/>
              <w:rPr>
                <w:rFonts w:asciiTheme="minorHAnsi" w:hAnsiTheme="minorHAnsi" w:cstheme="minorHAnsi"/>
                <w:sz w:val="22"/>
                <w:szCs w:val="22"/>
              </w:rPr>
            </w:pPr>
            <w:r w:rsidRPr="00D96582">
              <w:rPr>
                <w:rFonts w:asciiTheme="minorHAnsi" w:hAnsiTheme="minorHAnsi" w:cstheme="minorHAnsi"/>
                <w:sz w:val="22"/>
                <w:szCs w:val="22"/>
              </w:rPr>
              <w:t xml:space="preserve">3.5.4. įkainių perskaičiavimas įforminamas Pirkėjo ir Tiekėjo pasirašomu susitarimu dėl Sutarties pakeitimo; </w:t>
            </w:r>
          </w:p>
          <w:p w14:paraId="553B7A47" w14:textId="716B549A" w:rsidR="00B0359F" w:rsidRPr="00027A00" w:rsidRDefault="00D96582" w:rsidP="00D96582">
            <w:pPr>
              <w:tabs>
                <w:tab w:val="left" w:pos="567"/>
                <w:tab w:val="left" w:pos="993"/>
              </w:tabs>
              <w:spacing w:after="120"/>
              <w:jc w:val="both"/>
              <w:rPr>
                <w:rFonts w:asciiTheme="minorHAnsi" w:hAnsiTheme="minorHAnsi" w:cstheme="minorHAnsi"/>
                <w:color w:val="000000"/>
                <w:sz w:val="22"/>
                <w:szCs w:val="22"/>
              </w:rPr>
            </w:pPr>
            <w:r w:rsidRPr="00D96582">
              <w:rPr>
                <w:rFonts w:asciiTheme="minorHAnsi" w:hAnsiTheme="minorHAnsi" w:cstheme="minorHAnsi"/>
                <w:sz w:val="22"/>
                <w:szCs w:val="22"/>
              </w:rPr>
              <w:t>3.5.5. perskaičiuoti įkainiai taikomi toms Paslaugoms, kurios užsakomos po susitarimo dėl įkainių pakeitimo, pasirašymo.</w:t>
            </w:r>
          </w:p>
        </w:tc>
      </w:tr>
      <w:tr w:rsidR="00B0359F" w14:paraId="2D46756B" w14:textId="77777777">
        <w:tc>
          <w:tcPr>
            <w:tcW w:w="9638" w:type="dxa"/>
            <w:tcBorders>
              <w:top w:val="single" w:sz="4" w:space="0" w:color="000000"/>
              <w:left w:val="single" w:sz="4" w:space="0" w:color="000000"/>
              <w:bottom w:val="single" w:sz="4" w:space="0" w:color="000000"/>
              <w:right w:val="single" w:sz="4" w:space="0" w:color="000000"/>
            </w:tcBorders>
          </w:tcPr>
          <w:p w14:paraId="4B565C22" w14:textId="77777777" w:rsidR="00B0359F" w:rsidRPr="00027A00" w:rsidRDefault="00B0359F" w:rsidP="00027A00">
            <w:pPr>
              <w:jc w:val="center"/>
              <w:rPr>
                <w:rFonts w:asciiTheme="minorHAnsi" w:hAnsiTheme="minorHAnsi" w:cstheme="minorHAnsi"/>
                <w:b/>
                <w:color w:val="000000"/>
                <w:sz w:val="22"/>
                <w:szCs w:val="22"/>
              </w:rPr>
            </w:pPr>
          </w:p>
          <w:p w14:paraId="4B19660F" w14:textId="77777777" w:rsidR="00B0359F" w:rsidRPr="00027A00"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4. Atsiskaitymų tvarka ir sąlygos</w:t>
            </w:r>
          </w:p>
          <w:p w14:paraId="286D21E5" w14:textId="77777777" w:rsidR="00B0359F" w:rsidRPr="00027A00" w:rsidRDefault="00B0359F" w:rsidP="00027A00">
            <w:pPr>
              <w:jc w:val="center"/>
              <w:rPr>
                <w:rFonts w:asciiTheme="minorHAnsi" w:hAnsiTheme="minorHAnsi" w:cstheme="minorHAnsi"/>
                <w:b/>
                <w:color w:val="000000"/>
                <w:sz w:val="22"/>
                <w:szCs w:val="22"/>
              </w:rPr>
            </w:pPr>
          </w:p>
          <w:p w14:paraId="7DBA1CDD" w14:textId="1941C581" w:rsidR="00B0359F" w:rsidRDefault="00D455A6" w:rsidP="00016C1B">
            <w:pPr>
              <w:jc w:val="both"/>
              <w:rPr>
                <w:rFonts w:asciiTheme="minorHAnsi" w:eastAsia="Calibri" w:hAnsiTheme="minorHAnsi" w:cstheme="minorHAnsi"/>
                <w:sz w:val="22"/>
                <w:szCs w:val="22"/>
                <w:lang w:eastAsia="en-US"/>
              </w:rPr>
            </w:pPr>
            <w:r w:rsidRPr="00027A00">
              <w:rPr>
                <w:rFonts w:asciiTheme="minorHAnsi" w:hAnsiTheme="minorHAnsi" w:cstheme="minorHAnsi"/>
                <w:color w:val="000000"/>
                <w:sz w:val="22"/>
                <w:szCs w:val="22"/>
              </w:rPr>
              <w:t>4.1. Pirkėjas už</w:t>
            </w:r>
            <w:r w:rsidR="00943026">
              <w:rPr>
                <w:rFonts w:asciiTheme="minorHAnsi" w:hAnsiTheme="minorHAnsi" w:cstheme="minorHAnsi"/>
                <w:color w:val="000000"/>
                <w:sz w:val="22"/>
                <w:szCs w:val="22"/>
              </w:rPr>
              <w:t xml:space="preserve"> p</w:t>
            </w:r>
            <w:r w:rsidR="00BC07DD">
              <w:rPr>
                <w:rFonts w:asciiTheme="minorHAnsi" w:hAnsiTheme="minorHAnsi" w:cstheme="minorHAnsi"/>
                <w:color w:val="000000"/>
                <w:sz w:val="22"/>
                <w:szCs w:val="22"/>
              </w:rPr>
              <w:t>raėjusį</w:t>
            </w:r>
            <w:r w:rsidR="00943026">
              <w:rPr>
                <w:rFonts w:asciiTheme="minorHAnsi" w:hAnsiTheme="minorHAnsi" w:cstheme="minorHAnsi"/>
                <w:color w:val="000000"/>
                <w:sz w:val="22"/>
                <w:szCs w:val="22"/>
              </w:rPr>
              <w:t xml:space="preserve"> mėnesį</w:t>
            </w:r>
            <w:r w:rsidRPr="00027A00">
              <w:rPr>
                <w:rFonts w:asciiTheme="minorHAnsi" w:hAnsiTheme="minorHAnsi" w:cstheme="minorHAnsi"/>
                <w:color w:val="000000"/>
                <w:sz w:val="22"/>
                <w:szCs w:val="22"/>
              </w:rPr>
              <w:t xml:space="preserve"> tinkamai suteiktas Paslaugas</w:t>
            </w:r>
            <w:r w:rsidR="00BC07DD">
              <w:rPr>
                <w:rFonts w:asciiTheme="minorHAnsi" w:hAnsiTheme="minorHAnsi" w:cstheme="minorHAnsi"/>
                <w:color w:val="000000"/>
                <w:sz w:val="22"/>
                <w:szCs w:val="22"/>
              </w:rPr>
              <w:t xml:space="preserve"> (jeigu buvo teikt</w:t>
            </w:r>
            <w:r w:rsidR="00FC5ACA">
              <w:rPr>
                <w:rFonts w:asciiTheme="minorHAnsi" w:hAnsiTheme="minorHAnsi" w:cstheme="minorHAnsi"/>
                <w:color w:val="000000"/>
                <w:sz w:val="22"/>
                <w:szCs w:val="22"/>
              </w:rPr>
              <w:t>os</w:t>
            </w:r>
            <w:r w:rsidR="00BC07DD">
              <w:rPr>
                <w:rFonts w:asciiTheme="minorHAnsi" w:hAnsiTheme="minorHAnsi" w:cstheme="minorHAnsi"/>
                <w:color w:val="000000"/>
                <w:sz w:val="22"/>
                <w:szCs w:val="22"/>
              </w:rPr>
              <w:t>)</w:t>
            </w:r>
            <w:r w:rsidRPr="00027A00">
              <w:rPr>
                <w:rFonts w:asciiTheme="minorHAnsi" w:hAnsiTheme="minorHAnsi" w:cstheme="minorHAnsi"/>
                <w:color w:val="000000"/>
                <w:sz w:val="22"/>
                <w:szCs w:val="22"/>
              </w:rPr>
              <w:t xml:space="preserve"> mokės </w:t>
            </w:r>
            <w:r w:rsidRPr="00FC5ACA">
              <w:rPr>
                <w:rFonts w:asciiTheme="minorHAnsi" w:hAnsiTheme="minorHAnsi" w:cstheme="minorHAnsi"/>
                <w:sz w:val="22"/>
                <w:szCs w:val="22"/>
              </w:rPr>
              <w:t>Paslaugų teikėjui</w:t>
            </w:r>
            <w:r w:rsidR="00943026" w:rsidRPr="00FC5ACA">
              <w:rPr>
                <w:rFonts w:asciiTheme="minorHAnsi" w:hAnsiTheme="minorHAnsi" w:cstheme="minorHAnsi"/>
                <w:sz w:val="22"/>
                <w:szCs w:val="22"/>
              </w:rPr>
              <w:t xml:space="preserve"> </w:t>
            </w:r>
            <w:r w:rsidRPr="00FC5ACA">
              <w:rPr>
                <w:rFonts w:asciiTheme="minorHAnsi" w:hAnsiTheme="minorHAnsi" w:cstheme="minorHAnsi"/>
                <w:sz w:val="22"/>
                <w:szCs w:val="22"/>
              </w:rPr>
              <w:t xml:space="preserve"> </w:t>
            </w:r>
            <w:r w:rsidRPr="00FC5ACA">
              <w:rPr>
                <w:rFonts w:asciiTheme="minorHAnsi" w:eastAsia="Calibri" w:hAnsiTheme="minorHAnsi" w:cstheme="minorHAnsi"/>
                <w:sz w:val="22"/>
                <w:szCs w:val="22"/>
                <w:lang w:eastAsia="en-US"/>
              </w:rPr>
              <w:t>ne vėliau kaip per 30 dienų nuo sąskaitos faktūros gavimo dienos</w:t>
            </w:r>
            <w:r w:rsidRPr="003221B6">
              <w:rPr>
                <w:rFonts w:asciiTheme="minorHAnsi" w:eastAsia="Calibri" w:hAnsiTheme="minorHAnsi" w:cstheme="minorHAnsi"/>
                <w:sz w:val="22"/>
                <w:szCs w:val="22"/>
                <w:lang w:eastAsia="en-US"/>
              </w:rPr>
              <w:t xml:space="preserve">. Paslaugų teikėjas sąskaitą faktūrą </w:t>
            </w:r>
            <w:r w:rsidRPr="00027A00">
              <w:rPr>
                <w:rFonts w:asciiTheme="minorHAnsi" w:eastAsia="Calibri" w:hAnsiTheme="minorHAnsi" w:cstheme="minorHAnsi"/>
                <w:sz w:val="22"/>
                <w:szCs w:val="22"/>
                <w:lang w:eastAsia="en-US"/>
              </w:rPr>
              <w:t xml:space="preserve">turi pateikti ne vėliau kaip per 5 darbo dienas nuo Paslaugų suteikimo akto </w:t>
            </w:r>
            <w:r w:rsidR="00A01462" w:rsidRPr="00027A00">
              <w:rPr>
                <w:rFonts w:asciiTheme="minorHAnsi" w:eastAsia="Calibri" w:hAnsiTheme="minorHAnsi" w:cstheme="minorHAnsi"/>
                <w:sz w:val="22"/>
                <w:szCs w:val="22"/>
                <w:lang w:eastAsia="en-US"/>
              </w:rPr>
              <w:t xml:space="preserve">(4 priedas) </w:t>
            </w:r>
            <w:r w:rsidRPr="00027A00">
              <w:rPr>
                <w:rFonts w:asciiTheme="minorHAnsi" w:eastAsia="Calibri" w:hAnsiTheme="minorHAnsi" w:cstheme="minorHAnsi"/>
                <w:sz w:val="22"/>
                <w:szCs w:val="22"/>
                <w:lang w:eastAsia="en-US"/>
              </w:rPr>
              <w:t>pasirašymo dienos.</w:t>
            </w:r>
            <w:r w:rsidR="00FC5ACA">
              <w:rPr>
                <w:rFonts w:asciiTheme="minorHAnsi" w:eastAsia="Calibri" w:hAnsiTheme="minorHAnsi" w:cstheme="minorHAnsi"/>
                <w:sz w:val="22"/>
                <w:szCs w:val="22"/>
                <w:lang w:eastAsia="en-US"/>
              </w:rPr>
              <w:t xml:space="preserve"> </w:t>
            </w:r>
          </w:p>
          <w:p w14:paraId="0586CB93" w14:textId="77777777" w:rsidR="003221B6" w:rsidRDefault="00FC5ACA" w:rsidP="00016C1B">
            <w:pPr>
              <w:spacing w:after="160" w:line="259" w:lineRule="auto"/>
              <w:jc w:val="both"/>
              <w:rPr>
                <w:rFonts w:ascii="Calibri" w:hAnsi="Calibri" w:cs="Calibri"/>
                <w:sz w:val="22"/>
                <w:szCs w:val="22"/>
              </w:rPr>
            </w:pPr>
            <w:r w:rsidRPr="00B5682F">
              <w:rPr>
                <w:rFonts w:ascii="Calibri" w:hAnsi="Calibri" w:cs="Calibri"/>
                <w:sz w:val="22"/>
                <w:szCs w:val="22"/>
              </w:rPr>
              <w:t xml:space="preserve">Paslaugos laikomos tinkamai suteiktomis, kai </w:t>
            </w:r>
            <w:r>
              <w:rPr>
                <w:rFonts w:ascii="Calibri" w:hAnsi="Calibri" w:cs="Calibri"/>
                <w:sz w:val="22"/>
                <w:szCs w:val="22"/>
              </w:rPr>
              <w:t>Pirkėjas</w:t>
            </w:r>
            <w:r w:rsidRPr="00B5682F">
              <w:rPr>
                <w:rFonts w:ascii="Calibri" w:hAnsi="Calibri" w:cs="Calibri"/>
                <w:sz w:val="22"/>
                <w:szCs w:val="22"/>
              </w:rPr>
              <w:t xml:space="preserve"> pasirašo paslaugų priėmimo aktą, kuris turi būti parengtas iki einamojo mėnesio 5 dienos už praėjusį mėnesį suteiktas paslaugas.</w:t>
            </w:r>
          </w:p>
          <w:p w14:paraId="67F23FD8" w14:textId="1F3C857F" w:rsidR="00B0359F" w:rsidRPr="003221B6" w:rsidRDefault="00D455A6" w:rsidP="005D227F">
            <w:pPr>
              <w:spacing w:after="160" w:line="259" w:lineRule="auto"/>
              <w:jc w:val="both"/>
              <w:rPr>
                <w:rFonts w:ascii="Calibri" w:hAnsi="Calibri" w:cs="Calibri"/>
                <w:sz w:val="22"/>
                <w:szCs w:val="22"/>
              </w:rPr>
            </w:pPr>
            <w:r w:rsidRPr="00027A00">
              <w:rPr>
                <w:rFonts w:asciiTheme="minorHAnsi" w:hAnsiTheme="minorHAnsi" w:cstheme="minorHAnsi"/>
                <w:color w:val="000000"/>
                <w:sz w:val="22"/>
                <w:szCs w:val="22"/>
              </w:rPr>
              <w:t>4.2.</w:t>
            </w:r>
            <w:r w:rsidR="007109DB" w:rsidRPr="007109DB">
              <w:rPr>
                <w:rFonts w:asciiTheme="minorHAnsi" w:hAnsiTheme="minorHAnsi" w:cstheme="minorHAnsi"/>
                <w:color w:val="000000"/>
                <w:sz w:val="22"/>
                <w:szCs w:val="22"/>
              </w:rPr>
              <w:t xml:space="preserve">Sąskaitos faktūros Pirkėjui turi būti pateikiamos per informacinę sistemą SABIS arba elektroniniu paštu Pirkėjo elektroninio pašto adresu </w:t>
            </w:r>
            <w:proofErr w:type="spellStart"/>
            <w:r w:rsidR="007109DB" w:rsidRPr="007109DB">
              <w:rPr>
                <w:rFonts w:asciiTheme="minorHAnsi" w:hAnsiTheme="minorHAnsi" w:cstheme="minorHAnsi"/>
                <w:color w:val="000000"/>
                <w:sz w:val="22"/>
                <w:szCs w:val="22"/>
              </w:rPr>
              <w:t>info@ans.lt</w:t>
            </w:r>
            <w:proofErr w:type="spellEnd"/>
            <w:r w:rsidR="007109DB" w:rsidRPr="007109DB">
              <w:rPr>
                <w:rFonts w:asciiTheme="minorHAnsi" w:hAnsiTheme="minorHAnsi" w:cstheme="minorHAnsi"/>
                <w:color w:val="000000"/>
                <w:sz w:val="22"/>
                <w:szCs w:val="22"/>
              </w:rPr>
              <w:t>, ir bus pateiktos per informacinę sistemą SABIS Pirkėjo.</w:t>
            </w:r>
            <w:r w:rsidRPr="00027A00">
              <w:rPr>
                <w:rFonts w:asciiTheme="minorHAnsi" w:hAnsiTheme="minorHAnsi" w:cstheme="minorHAnsi"/>
                <w:color w:val="000000"/>
                <w:sz w:val="22"/>
                <w:szCs w:val="22"/>
              </w:rPr>
              <w:t xml:space="preserve"> </w:t>
            </w:r>
            <w:r w:rsidR="00875BAB">
              <w:rPr>
                <w:rFonts w:asciiTheme="minorHAnsi" w:hAnsiTheme="minorHAnsi" w:cstheme="minorHAnsi"/>
                <w:color w:val="000000"/>
                <w:sz w:val="22"/>
                <w:szCs w:val="22"/>
              </w:rPr>
              <w:t>S</w:t>
            </w:r>
            <w:r w:rsidRPr="00027A00">
              <w:rPr>
                <w:rFonts w:asciiTheme="minorHAnsi" w:hAnsiTheme="minorHAnsi" w:cstheme="minorHAnsi"/>
                <w:color w:val="000000"/>
                <w:sz w:val="22"/>
                <w:szCs w:val="22"/>
              </w:rPr>
              <w:t>ąskaitoje faktūroje turi būti nurodytas Sutarties numeris ir data.</w:t>
            </w:r>
          </w:p>
          <w:p w14:paraId="53884185" w14:textId="77777777" w:rsidR="00B0359F" w:rsidRPr="00027A00" w:rsidRDefault="00B0359F" w:rsidP="00027A00">
            <w:pPr>
              <w:jc w:val="both"/>
              <w:rPr>
                <w:rFonts w:asciiTheme="minorHAnsi" w:hAnsiTheme="minorHAnsi" w:cstheme="minorHAnsi"/>
                <w:color w:val="000000"/>
                <w:sz w:val="22"/>
                <w:szCs w:val="22"/>
              </w:rPr>
            </w:pPr>
          </w:p>
        </w:tc>
      </w:tr>
      <w:tr w:rsidR="00B0359F" w14:paraId="45222A08" w14:textId="77777777">
        <w:tc>
          <w:tcPr>
            <w:tcW w:w="9638" w:type="dxa"/>
            <w:tcBorders>
              <w:top w:val="single" w:sz="4" w:space="0" w:color="000000"/>
              <w:left w:val="single" w:sz="4" w:space="0" w:color="000000"/>
              <w:bottom w:val="single" w:sz="4" w:space="0" w:color="000000"/>
              <w:right w:val="single" w:sz="4" w:space="0" w:color="000000"/>
            </w:tcBorders>
          </w:tcPr>
          <w:p w14:paraId="03134525" w14:textId="77777777" w:rsidR="00B0359F" w:rsidRPr="00027A00" w:rsidRDefault="00B0359F" w:rsidP="00027A00">
            <w:pPr>
              <w:pStyle w:val="ListParagraph"/>
              <w:spacing w:after="0" w:line="240" w:lineRule="auto"/>
              <w:ind w:left="0"/>
              <w:jc w:val="center"/>
              <w:rPr>
                <w:rFonts w:asciiTheme="minorHAnsi" w:hAnsiTheme="minorHAnsi" w:cstheme="minorHAnsi"/>
                <w:b/>
                <w:color w:val="000000"/>
                <w:sz w:val="22"/>
                <w:szCs w:val="22"/>
              </w:rPr>
            </w:pPr>
          </w:p>
          <w:p w14:paraId="1550438F" w14:textId="77777777" w:rsidR="00B0359F" w:rsidRDefault="00D455A6" w:rsidP="00027A00">
            <w:pPr>
              <w:pStyle w:val="ListParagraph"/>
              <w:spacing w:after="0" w:line="240" w:lineRule="auto"/>
              <w:ind w:left="0"/>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5. Papildomas sutarties įvykdymo užtikrinimas</w:t>
            </w:r>
          </w:p>
          <w:p w14:paraId="3109E2CB" w14:textId="77777777" w:rsidR="001221D6" w:rsidRPr="00027A00" w:rsidRDefault="001221D6" w:rsidP="00027A00">
            <w:pPr>
              <w:pStyle w:val="ListParagraph"/>
              <w:spacing w:after="0" w:line="240" w:lineRule="auto"/>
              <w:ind w:left="0"/>
              <w:jc w:val="center"/>
              <w:rPr>
                <w:rFonts w:asciiTheme="minorHAnsi" w:hAnsiTheme="minorHAnsi" w:cstheme="minorHAnsi"/>
                <w:b/>
                <w:color w:val="000000"/>
                <w:sz w:val="22"/>
                <w:szCs w:val="22"/>
              </w:rPr>
            </w:pPr>
          </w:p>
          <w:p w14:paraId="433C7162"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5.1. Pirkėjas nereikalauja papildomo Sutarties įvykdymo užtikrinimo.</w:t>
            </w:r>
          </w:p>
          <w:p w14:paraId="00D6A26F" w14:textId="77777777" w:rsidR="00B0359F" w:rsidRPr="00027A00" w:rsidRDefault="00B0359F" w:rsidP="00027A00">
            <w:pPr>
              <w:jc w:val="both"/>
              <w:rPr>
                <w:rFonts w:asciiTheme="minorHAnsi" w:hAnsiTheme="minorHAnsi" w:cstheme="minorHAnsi"/>
                <w:b/>
                <w:color w:val="000000"/>
                <w:sz w:val="22"/>
                <w:szCs w:val="22"/>
              </w:rPr>
            </w:pPr>
          </w:p>
        </w:tc>
      </w:tr>
      <w:tr w:rsidR="00B0359F" w14:paraId="6DABBFB8" w14:textId="77777777">
        <w:tc>
          <w:tcPr>
            <w:tcW w:w="9638" w:type="dxa"/>
            <w:tcBorders>
              <w:top w:val="single" w:sz="4" w:space="0" w:color="000000"/>
              <w:left w:val="single" w:sz="4" w:space="0" w:color="000000"/>
              <w:bottom w:val="single" w:sz="4" w:space="0" w:color="000000"/>
              <w:right w:val="single" w:sz="4" w:space="0" w:color="000000"/>
            </w:tcBorders>
          </w:tcPr>
          <w:p w14:paraId="4AB3471A" w14:textId="77777777" w:rsidR="00B0359F" w:rsidRPr="00027A00" w:rsidRDefault="00B0359F" w:rsidP="00027A00">
            <w:pPr>
              <w:jc w:val="center"/>
              <w:rPr>
                <w:rFonts w:asciiTheme="minorHAnsi" w:hAnsiTheme="minorHAnsi" w:cstheme="minorHAnsi"/>
                <w:b/>
                <w:color w:val="000000"/>
                <w:sz w:val="22"/>
                <w:szCs w:val="22"/>
              </w:rPr>
            </w:pPr>
          </w:p>
          <w:p w14:paraId="049DEF33" w14:textId="189AD121" w:rsidR="00CE795E" w:rsidRDefault="00D455A6" w:rsidP="00D262B1">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6. Garantiniai (paslaugų trūkumų ištaisymo) įsipareigojimai</w:t>
            </w:r>
          </w:p>
          <w:p w14:paraId="1D61DF93" w14:textId="77777777" w:rsidR="00D262B1" w:rsidRPr="00D262B1" w:rsidRDefault="00D262B1" w:rsidP="00D262B1">
            <w:pPr>
              <w:jc w:val="center"/>
              <w:rPr>
                <w:rFonts w:asciiTheme="minorHAnsi" w:hAnsiTheme="minorHAnsi" w:cstheme="minorHAnsi"/>
                <w:b/>
                <w:color w:val="000000"/>
                <w:sz w:val="22"/>
                <w:szCs w:val="22"/>
              </w:rPr>
            </w:pPr>
          </w:p>
          <w:p w14:paraId="6AEAFF34" w14:textId="564D0B18" w:rsidR="00B0359F" w:rsidRPr="00027A00" w:rsidRDefault="00CE795E" w:rsidP="00027A00">
            <w:pPr>
              <w:jc w:val="both"/>
              <w:rPr>
                <w:rFonts w:asciiTheme="minorHAnsi" w:hAnsiTheme="minorHAnsi" w:cstheme="minorHAnsi"/>
                <w:color w:val="000000"/>
                <w:sz w:val="22"/>
                <w:szCs w:val="22"/>
              </w:rPr>
            </w:pPr>
            <w:r>
              <w:rPr>
                <w:rFonts w:asciiTheme="minorHAnsi" w:hAnsiTheme="minorHAnsi" w:cstheme="minorHAnsi"/>
                <w:color w:val="000000"/>
                <w:sz w:val="22"/>
                <w:szCs w:val="22"/>
              </w:rPr>
              <w:t>6.</w:t>
            </w:r>
            <w:r w:rsidR="00D262B1">
              <w:rPr>
                <w:rFonts w:asciiTheme="minorHAnsi" w:hAnsiTheme="minorHAnsi" w:cstheme="minorHAnsi"/>
                <w:color w:val="000000"/>
                <w:sz w:val="22"/>
                <w:szCs w:val="22"/>
              </w:rPr>
              <w:t>1</w:t>
            </w:r>
            <w:r>
              <w:rPr>
                <w:rFonts w:asciiTheme="minorHAnsi" w:hAnsiTheme="minorHAnsi" w:cstheme="minorHAnsi"/>
                <w:color w:val="000000"/>
                <w:sz w:val="22"/>
                <w:szCs w:val="22"/>
              </w:rPr>
              <w:t xml:space="preserve">. </w:t>
            </w:r>
            <w:r w:rsidR="00D455A6" w:rsidRPr="00027A00">
              <w:rPr>
                <w:rFonts w:asciiTheme="minorHAnsi" w:hAnsiTheme="minorHAnsi" w:cstheme="minorHAnsi"/>
                <w:color w:val="000000"/>
                <w:sz w:val="22"/>
                <w:szCs w:val="22"/>
              </w:rPr>
              <w:t>Paslaugų trūkumais laikomi jų neatitikimai Sutartyje, jos prieduose (Techninė specifikacija ir kt.), taip pat teisės aktuose nustatytų reikalavimų.</w:t>
            </w:r>
          </w:p>
          <w:p w14:paraId="354C9118" w14:textId="564912E4"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6.</w:t>
            </w:r>
            <w:r w:rsidR="00D262B1">
              <w:rPr>
                <w:rFonts w:asciiTheme="minorHAnsi" w:hAnsiTheme="minorHAnsi" w:cstheme="minorHAnsi"/>
                <w:color w:val="000000"/>
                <w:sz w:val="22"/>
                <w:szCs w:val="22"/>
              </w:rPr>
              <w:t>2</w:t>
            </w:r>
            <w:r w:rsidRPr="00027A00">
              <w:rPr>
                <w:rFonts w:asciiTheme="minorHAnsi" w:hAnsiTheme="minorHAnsi" w:cstheme="minorHAnsi"/>
                <w:color w:val="000000"/>
                <w:sz w:val="22"/>
                <w:szCs w:val="22"/>
              </w:rPr>
              <w:t xml:space="preserve">. Paslaugų teikėjas turi pašalinti Paslaugų teikimo sutrikimus ne vėliau kaip per </w:t>
            </w:r>
            <w:r w:rsidR="00D262B1">
              <w:rPr>
                <w:rFonts w:asciiTheme="minorHAnsi" w:hAnsiTheme="minorHAnsi" w:cstheme="minorHAnsi"/>
                <w:color w:val="000000"/>
                <w:sz w:val="22"/>
                <w:szCs w:val="22"/>
              </w:rPr>
              <w:t>5</w:t>
            </w:r>
            <w:r w:rsidR="00633556" w:rsidRPr="00027A00">
              <w:rPr>
                <w:rFonts w:asciiTheme="minorHAnsi" w:hAnsiTheme="minorHAnsi" w:cstheme="minorHAnsi"/>
                <w:color w:val="000000"/>
                <w:sz w:val="22"/>
                <w:szCs w:val="22"/>
              </w:rPr>
              <w:t xml:space="preserve"> </w:t>
            </w:r>
            <w:r w:rsidR="00D262B1">
              <w:rPr>
                <w:rFonts w:asciiTheme="minorHAnsi" w:hAnsiTheme="minorHAnsi" w:cstheme="minorHAnsi"/>
                <w:color w:val="000000"/>
                <w:sz w:val="22"/>
                <w:szCs w:val="22"/>
              </w:rPr>
              <w:t>darbo dienas</w:t>
            </w:r>
            <w:r w:rsidR="00633556" w:rsidRPr="00027A00">
              <w:rPr>
                <w:rFonts w:asciiTheme="minorHAnsi" w:hAnsiTheme="minorHAnsi" w:cstheme="minorHAnsi"/>
                <w:color w:val="000000"/>
                <w:sz w:val="22"/>
                <w:szCs w:val="22"/>
              </w:rPr>
              <w:t xml:space="preserve"> </w:t>
            </w:r>
            <w:r w:rsidRPr="00027A00">
              <w:rPr>
                <w:rFonts w:asciiTheme="minorHAnsi" w:hAnsiTheme="minorHAnsi" w:cstheme="minorHAnsi"/>
                <w:color w:val="000000"/>
                <w:sz w:val="22"/>
                <w:szCs w:val="22"/>
              </w:rPr>
              <w:t xml:space="preserve">nuo Pirkėjo rašytinio pranešimo gavimo </w:t>
            </w:r>
            <w:r w:rsidR="00276A96">
              <w:rPr>
                <w:rFonts w:asciiTheme="minorHAnsi" w:hAnsiTheme="minorHAnsi" w:cstheme="minorHAnsi"/>
                <w:color w:val="000000"/>
                <w:sz w:val="22"/>
                <w:szCs w:val="22"/>
              </w:rPr>
              <w:t xml:space="preserve">arba per kitą su Pirkėju suderintą terminą </w:t>
            </w:r>
            <w:r w:rsidRPr="00027A00">
              <w:rPr>
                <w:rFonts w:asciiTheme="minorHAnsi" w:hAnsiTheme="minorHAnsi" w:cstheme="minorHAnsi"/>
                <w:color w:val="000000"/>
                <w:sz w:val="22"/>
                <w:szCs w:val="22"/>
              </w:rPr>
              <w:t>bei kompensuoti Pirkėjo patirtus tiesioginius nuostolius (jeigu tokių buvo).</w:t>
            </w:r>
          </w:p>
          <w:p w14:paraId="55670EB3" w14:textId="77777777" w:rsidR="00B0359F" w:rsidRPr="00027A00" w:rsidRDefault="00B0359F" w:rsidP="00027A00">
            <w:pPr>
              <w:jc w:val="both"/>
              <w:rPr>
                <w:rFonts w:asciiTheme="minorHAnsi" w:hAnsiTheme="minorHAnsi" w:cstheme="minorHAnsi"/>
                <w:b/>
                <w:color w:val="000000"/>
                <w:sz w:val="22"/>
                <w:szCs w:val="22"/>
              </w:rPr>
            </w:pPr>
          </w:p>
        </w:tc>
      </w:tr>
      <w:tr w:rsidR="00B0359F" w14:paraId="66DDD459" w14:textId="77777777">
        <w:tc>
          <w:tcPr>
            <w:tcW w:w="9638" w:type="dxa"/>
            <w:tcBorders>
              <w:top w:val="single" w:sz="4" w:space="0" w:color="000000"/>
              <w:left w:val="single" w:sz="4" w:space="0" w:color="000000"/>
              <w:bottom w:val="single" w:sz="4" w:space="0" w:color="000000"/>
              <w:right w:val="single" w:sz="4" w:space="0" w:color="000000"/>
            </w:tcBorders>
          </w:tcPr>
          <w:p w14:paraId="70E6D5C0" w14:textId="77777777" w:rsidR="00B0359F" w:rsidRPr="00027A00" w:rsidRDefault="00B0359F" w:rsidP="00027A00">
            <w:pPr>
              <w:jc w:val="center"/>
              <w:rPr>
                <w:rFonts w:asciiTheme="minorHAnsi" w:hAnsiTheme="minorHAnsi" w:cstheme="minorHAnsi"/>
                <w:b/>
                <w:color w:val="000000"/>
                <w:sz w:val="22"/>
                <w:szCs w:val="22"/>
              </w:rPr>
            </w:pPr>
          </w:p>
          <w:p w14:paraId="62A313C5"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 xml:space="preserve">7. Subtiekėjai </w:t>
            </w:r>
          </w:p>
          <w:p w14:paraId="6B16C815" w14:textId="77777777" w:rsidR="001221D6" w:rsidRPr="00027A00" w:rsidRDefault="001221D6" w:rsidP="00027A00">
            <w:pPr>
              <w:jc w:val="center"/>
              <w:rPr>
                <w:rFonts w:asciiTheme="minorHAnsi" w:hAnsiTheme="minorHAnsi" w:cstheme="minorHAnsi"/>
                <w:b/>
                <w:color w:val="000000"/>
                <w:sz w:val="22"/>
                <w:szCs w:val="22"/>
              </w:rPr>
            </w:pPr>
          </w:p>
          <w:p w14:paraId="253A517F"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7.1. </w:t>
            </w:r>
            <w:r w:rsidRPr="00027A00">
              <w:rPr>
                <w:rFonts w:asciiTheme="minorHAnsi" w:hAnsiTheme="minorHAnsi" w:cstheme="minorHAnsi"/>
                <w:i/>
                <w:color w:val="000000"/>
                <w:sz w:val="22"/>
                <w:szCs w:val="22"/>
              </w:rPr>
              <w:t>Nurodomi Sutarties sudarymo metu žinomi subtiekėjai</w:t>
            </w:r>
            <w:r w:rsidRPr="00027A00">
              <w:rPr>
                <w:rFonts w:asciiTheme="minorHAnsi" w:hAnsiTheme="minorHAnsi" w:cstheme="minorHAnsi"/>
                <w:color w:val="000000"/>
                <w:sz w:val="22"/>
                <w:szCs w:val="22"/>
              </w:rPr>
              <w:t xml:space="preserve"> </w:t>
            </w:r>
            <w:r w:rsidRPr="00027A00">
              <w:rPr>
                <w:rFonts w:asciiTheme="minorHAnsi" w:hAnsiTheme="minorHAnsi" w:cstheme="minorHAnsi"/>
                <w:i/>
                <w:color w:val="000000"/>
                <w:sz w:val="22"/>
                <w:szCs w:val="22"/>
              </w:rPr>
              <w:t>(pavadinimas, juridinių asmenų kodai, PVM mokėtojo kodai, buveinės adresai).</w:t>
            </w:r>
          </w:p>
          <w:p w14:paraId="49554250" w14:textId="77777777" w:rsidR="00B0359F" w:rsidRPr="00027A00" w:rsidRDefault="00B0359F" w:rsidP="00027A00">
            <w:pPr>
              <w:jc w:val="both"/>
              <w:rPr>
                <w:rFonts w:asciiTheme="minorHAnsi" w:hAnsiTheme="minorHAnsi" w:cstheme="minorHAnsi"/>
                <w:color w:val="000000"/>
                <w:sz w:val="22"/>
                <w:szCs w:val="22"/>
              </w:rPr>
            </w:pPr>
          </w:p>
        </w:tc>
      </w:tr>
      <w:tr w:rsidR="00B0359F" w14:paraId="41CE5867"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672839A4" w14:textId="77777777" w:rsidR="00B0359F" w:rsidRPr="00027A00" w:rsidRDefault="00B0359F" w:rsidP="00027A00">
            <w:pPr>
              <w:jc w:val="center"/>
              <w:rPr>
                <w:rFonts w:asciiTheme="minorHAnsi" w:hAnsiTheme="minorHAnsi" w:cstheme="minorHAnsi"/>
                <w:b/>
                <w:color w:val="000000"/>
                <w:sz w:val="22"/>
                <w:szCs w:val="22"/>
              </w:rPr>
            </w:pPr>
          </w:p>
          <w:p w14:paraId="0D382438"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8. Šalių atsakomybė, netesybos</w:t>
            </w:r>
          </w:p>
          <w:p w14:paraId="067E20D1" w14:textId="77777777" w:rsidR="001221D6" w:rsidRPr="00027A00" w:rsidRDefault="001221D6" w:rsidP="00027A00">
            <w:pPr>
              <w:jc w:val="center"/>
              <w:rPr>
                <w:rFonts w:asciiTheme="minorHAnsi" w:hAnsiTheme="minorHAnsi" w:cstheme="minorHAnsi"/>
                <w:b/>
                <w:color w:val="000000"/>
                <w:sz w:val="22"/>
                <w:szCs w:val="22"/>
              </w:rPr>
            </w:pPr>
          </w:p>
          <w:p w14:paraId="2CEAABD2" w14:textId="5E1763F2"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8.1. </w:t>
            </w:r>
            <w:r w:rsidR="000B2C4A" w:rsidRPr="000B2C4A">
              <w:rPr>
                <w:rFonts w:asciiTheme="minorHAnsi" w:hAnsiTheme="minorHAnsi" w:cstheme="minorHAnsi"/>
                <w:color w:val="000000"/>
                <w:sz w:val="22"/>
                <w:szCs w:val="22"/>
              </w:rPr>
              <w:t>Taikomos Sutarties BS dalies sąlygos.</w:t>
            </w:r>
          </w:p>
        </w:tc>
      </w:tr>
      <w:tr w:rsidR="00B0359F" w14:paraId="6B407D31"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24223B57" w14:textId="77777777" w:rsidR="00B0359F" w:rsidRPr="00027A00" w:rsidRDefault="00B0359F" w:rsidP="00027A00">
            <w:pPr>
              <w:jc w:val="center"/>
              <w:rPr>
                <w:rFonts w:asciiTheme="minorHAnsi" w:hAnsiTheme="minorHAnsi" w:cstheme="minorHAnsi"/>
                <w:b/>
                <w:color w:val="000000"/>
                <w:sz w:val="22"/>
                <w:szCs w:val="22"/>
              </w:rPr>
            </w:pPr>
          </w:p>
          <w:p w14:paraId="504B3CDD"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9. Sutarties nutraukimo sąlygos</w:t>
            </w:r>
          </w:p>
          <w:p w14:paraId="599A3BC7" w14:textId="77777777" w:rsidR="001221D6" w:rsidRPr="00027A00" w:rsidRDefault="001221D6" w:rsidP="00027A00">
            <w:pPr>
              <w:jc w:val="center"/>
              <w:rPr>
                <w:rFonts w:asciiTheme="minorHAnsi" w:hAnsiTheme="minorHAnsi" w:cstheme="minorHAnsi"/>
                <w:b/>
                <w:color w:val="000000"/>
                <w:sz w:val="22"/>
                <w:szCs w:val="22"/>
              </w:rPr>
            </w:pPr>
          </w:p>
          <w:p w14:paraId="62A4E70B" w14:textId="5C198C9A" w:rsidR="00B0359F" w:rsidRPr="00027A00" w:rsidRDefault="00D455A6" w:rsidP="000B2C4A">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9.1. </w:t>
            </w:r>
            <w:r w:rsidR="000B2C4A" w:rsidRPr="000B2C4A">
              <w:rPr>
                <w:rFonts w:asciiTheme="minorHAnsi" w:hAnsiTheme="minorHAnsi" w:cstheme="minorHAnsi"/>
                <w:color w:val="000000"/>
                <w:sz w:val="22"/>
                <w:szCs w:val="22"/>
              </w:rPr>
              <w:t>Taikomos Sutarties BS dalies sąlygos.</w:t>
            </w:r>
          </w:p>
        </w:tc>
      </w:tr>
      <w:tr w:rsidR="00B0359F" w14:paraId="3F5A1380"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240FA5BB" w14:textId="77777777" w:rsidR="00B0359F" w:rsidRPr="00027A00" w:rsidRDefault="00B0359F" w:rsidP="00027A00">
            <w:pPr>
              <w:jc w:val="center"/>
              <w:rPr>
                <w:rFonts w:asciiTheme="minorHAnsi" w:hAnsiTheme="minorHAnsi" w:cstheme="minorHAnsi"/>
                <w:b/>
                <w:color w:val="000000"/>
                <w:sz w:val="22"/>
                <w:szCs w:val="22"/>
              </w:rPr>
            </w:pPr>
          </w:p>
          <w:p w14:paraId="0755C430"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10. Už Sutarties vykdymą atsakingi asmenys</w:t>
            </w:r>
          </w:p>
          <w:p w14:paraId="2F661A49" w14:textId="77777777" w:rsidR="001221D6" w:rsidRPr="00027A00" w:rsidRDefault="001221D6" w:rsidP="00027A00">
            <w:pPr>
              <w:jc w:val="center"/>
              <w:rPr>
                <w:rFonts w:asciiTheme="minorHAnsi" w:hAnsiTheme="minorHAnsi" w:cstheme="minorHAnsi"/>
                <w:b/>
                <w:color w:val="000000"/>
                <w:sz w:val="22"/>
                <w:szCs w:val="22"/>
              </w:rPr>
            </w:pPr>
          </w:p>
          <w:p w14:paraId="00542355"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10.1. Už Sutarties vykdymą atsakingi asmenys:</w:t>
            </w:r>
          </w:p>
          <w:p w14:paraId="36DC28B4"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10.1.1. Pirkėjo:</w:t>
            </w:r>
          </w:p>
          <w:p w14:paraId="37125D68" w14:textId="77777777" w:rsidR="00B0359F" w:rsidRPr="00027A00" w:rsidRDefault="00D455A6" w:rsidP="00027A00">
            <w:pPr>
              <w:jc w:val="both"/>
              <w:rPr>
                <w:rFonts w:asciiTheme="minorHAnsi" w:hAnsiTheme="minorHAnsi" w:cstheme="minorHAnsi"/>
                <w:i/>
                <w:color w:val="000000"/>
                <w:sz w:val="22"/>
                <w:szCs w:val="22"/>
              </w:rPr>
            </w:pPr>
            <w:r w:rsidRPr="00027A00">
              <w:rPr>
                <w:rFonts w:asciiTheme="minorHAnsi" w:hAnsiTheme="minorHAnsi" w:cstheme="minorHAnsi"/>
                <w:i/>
                <w:color w:val="000000"/>
                <w:sz w:val="22"/>
                <w:szCs w:val="22"/>
              </w:rPr>
              <w:t>(nurodomi atsakingo (-ų) asmens (-ų) duomenys: pareigų pavadinimas, vardas, pavardė, telefono numerius, el. pašto adresas, kt.)</w:t>
            </w:r>
          </w:p>
          <w:p w14:paraId="569622BD"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10.1.2. Paslaugų teikėjo:</w:t>
            </w:r>
          </w:p>
          <w:p w14:paraId="58BFA332" w14:textId="77777777" w:rsidR="00B0359F" w:rsidRPr="00027A00" w:rsidRDefault="00D455A6" w:rsidP="00027A00">
            <w:pPr>
              <w:jc w:val="both"/>
              <w:rPr>
                <w:rFonts w:asciiTheme="minorHAnsi" w:hAnsiTheme="minorHAnsi" w:cstheme="minorHAnsi"/>
                <w:i/>
                <w:color w:val="000000"/>
                <w:sz w:val="22"/>
                <w:szCs w:val="22"/>
              </w:rPr>
            </w:pPr>
            <w:r w:rsidRPr="00027A00">
              <w:rPr>
                <w:rFonts w:asciiTheme="minorHAnsi" w:hAnsiTheme="minorHAnsi" w:cstheme="minorHAnsi"/>
                <w:color w:val="000000"/>
                <w:sz w:val="22"/>
                <w:szCs w:val="22"/>
              </w:rPr>
              <w:t xml:space="preserve"> </w:t>
            </w:r>
            <w:r w:rsidRPr="00027A00">
              <w:rPr>
                <w:rFonts w:asciiTheme="minorHAnsi" w:hAnsiTheme="minorHAnsi" w:cstheme="minorHAnsi"/>
                <w:i/>
                <w:color w:val="000000"/>
                <w:sz w:val="22"/>
                <w:szCs w:val="22"/>
              </w:rPr>
              <w:t>(nurodomi atsakingo (-ų) asmens (-ų) duomenys: pareigų pavadinimas, vardas, pavardė, telefono numerius, el. pašto adresas, kt.)</w:t>
            </w:r>
          </w:p>
          <w:p w14:paraId="4AE49CA4" w14:textId="77777777" w:rsidR="00B0359F" w:rsidRPr="00027A00" w:rsidRDefault="00B0359F" w:rsidP="00027A00">
            <w:pPr>
              <w:jc w:val="both"/>
              <w:rPr>
                <w:rFonts w:asciiTheme="minorHAnsi" w:hAnsiTheme="minorHAnsi" w:cstheme="minorHAnsi"/>
                <w:color w:val="000000"/>
                <w:sz w:val="22"/>
                <w:szCs w:val="22"/>
              </w:rPr>
            </w:pPr>
          </w:p>
        </w:tc>
      </w:tr>
      <w:tr w:rsidR="00B0359F" w14:paraId="7FAEFCDF" w14:textId="77777777">
        <w:trPr>
          <w:trHeight w:val="2542"/>
        </w:trPr>
        <w:tc>
          <w:tcPr>
            <w:tcW w:w="9638" w:type="dxa"/>
            <w:tcBorders>
              <w:top w:val="single" w:sz="4" w:space="0" w:color="000000"/>
              <w:left w:val="single" w:sz="4" w:space="0" w:color="000000"/>
              <w:bottom w:val="single" w:sz="4" w:space="0" w:color="000000"/>
              <w:right w:val="single" w:sz="4" w:space="0" w:color="000000"/>
            </w:tcBorders>
          </w:tcPr>
          <w:p w14:paraId="7DAAD9C2" w14:textId="77777777" w:rsidR="00B0359F" w:rsidRPr="00027A00" w:rsidRDefault="00B0359F" w:rsidP="00027A00">
            <w:pPr>
              <w:jc w:val="center"/>
              <w:rPr>
                <w:rFonts w:asciiTheme="minorHAnsi" w:hAnsiTheme="minorHAnsi" w:cstheme="minorHAnsi"/>
                <w:b/>
                <w:color w:val="000000"/>
                <w:sz w:val="22"/>
                <w:szCs w:val="22"/>
              </w:rPr>
            </w:pPr>
          </w:p>
          <w:p w14:paraId="1E70D387"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11. Kitos sąlygos</w:t>
            </w:r>
          </w:p>
          <w:p w14:paraId="5121CB91" w14:textId="77777777" w:rsidR="001221D6" w:rsidRPr="00027A00" w:rsidRDefault="001221D6" w:rsidP="00027A00">
            <w:pPr>
              <w:jc w:val="center"/>
              <w:rPr>
                <w:rFonts w:asciiTheme="minorHAnsi" w:hAnsiTheme="minorHAnsi" w:cstheme="minorHAnsi"/>
                <w:b/>
                <w:color w:val="000000"/>
                <w:sz w:val="22"/>
                <w:szCs w:val="22"/>
              </w:rPr>
            </w:pPr>
          </w:p>
          <w:p w14:paraId="786065A4" w14:textId="29008391" w:rsidR="00B0359F"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11.1</w:t>
            </w:r>
            <w:r w:rsidR="008C4C2E">
              <w:rPr>
                <w:rFonts w:asciiTheme="minorHAnsi" w:hAnsiTheme="minorHAnsi" w:cstheme="minorHAnsi"/>
                <w:color w:val="000000"/>
                <w:sz w:val="22"/>
                <w:szCs w:val="22"/>
              </w:rPr>
              <w:t>.</w:t>
            </w:r>
            <w:r w:rsidRPr="00027A00">
              <w:rPr>
                <w:rFonts w:asciiTheme="minorHAnsi" w:hAnsiTheme="minorHAnsi" w:cstheme="minorHAnsi"/>
                <w:color w:val="000000"/>
                <w:sz w:val="22"/>
                <w:szCs w:val="22"/>
              </w:rPr>
              <w:t xml:space="preserve"> Asmens duomenys tvarkomi pagal </w:t>
            </w:r>
            <w:r w:rsidRPr="00027A00">
              <w:rPr>
                <w:rFonts w:asciiTheme="minorHAnsi" w:hAnsiTheme="minorHAnsi" w:cstheme="minorHAnsi"/>
                <w:sz w:val="22"/>
                <w:szCs w:val="22"/>
                <w:lang w:eastAsia="en-US"/>
              </w:rPr>
              <w:t>asmens duomenų apsaugą reglamentuojančius teisės aktus, įskaitant</w:t>
            </w:r>
            <w:r w:rsidRPr="00027A00">
              <w:rPr>
                <w:rFonts w:asciiTheme="minorHAnsi" w:hAnsiTheme="minorHAnsi" w:cstheme="minorHAnsi"/>
                <w:color w:val="000000"/>
                <w:sz w:val="22"/>
                <w:szCs w:val="22"/>
              </w:rPr>
              <w:t xml:space="preserve"> Pirkėjo asmens duomenų apsaugos ir tvarkymo taisykles (</w:t>
            </w:r>
            <w:hyperlink r:id="rId8" w:history="1">
              <w:r w:rsidR="009B1E54" w:rsidRPr="001544ED">
                <w:rPr>
                  <w:rStyle w:val="Hyperlink"/>
                  <w:rFonts w:asciiTheme="minorHAnsi" w:hAnsiTheme="minorHAnsi" w:cstheme="minorHAnsi"/>
                </w:rPr>
                <w:t>https://www.ans.lt/lt/bendrove/asmens-duomenu-apsauga</w:t>
              </w:r>
            </w:hyperlink>
            <w:r w:rsidRPr="00027A00">
              <w:rPr>
                <w:rFonts w:asciiTheme="minorHAnsi" w:hAnsiTheme="minorHAnsi" w:cstheme="minorHAnsi"/>
                <w:color w:val="000000"/>
                <w:sz w:val="22"/>
                <w:szCs w:val="22"/>
              </w:rPr>
              <w:t>).</w:t>
            </w:r>
          </w:p>
          <w:p w14:paraId="1291F29F" w14:textId="65CE58B8" w:rsidR="009B1E54" w:rsidRPr="00027A00" w:rsidRDefault="009B1E54" w:rsidP="00027A00">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11.2. </w:t>
            </w:r>
            <w:r w:rsidRPr="009B1E54">
              <w:rPr>
                <w:rFonts w:asciiTheme="minorHAnsi" w:hAnsiTheme="minorHAnsi" w:cstheme="minorHAnsi"/>
                <w:color w:val="000000"/>
                <w:sz w:val="22"/>
                <w:szCs w:val="22"/>
              </w:rPr>
              <w:t>Vykdant Sutartį privalo dalyvauti tik Paslaugų teikėjo pirkimui pateiktame pasiūlyme nurodyti Sutarties vykdymui paskirti specialistai. Paslaugų teikėjas turi teisę pakeisti specialistų komandą ar jos narį tik gavęs raštišką Pirkėjo sutikimą bei pateikti dokumentus, pagrindžiančius specialistų atitikį pirkimo sąlygose nustatytiems kvalifikacijos reikalavimams. Pirkėjas turi teisę inicijuoti Paslaugų teikėjo komandos nario, kuris netinkamai atlieka Sutartyje numatytas pareigas, pakeitimą, nurodydamas tokio prašymo motyvus. Šio punkto nustatytos tvarkos nesilaikymas laikomas esminiu Sutarties pažeidimu.</w:t>
            </w:r>
          </w:p>
          <w:p w14:paraId="2E671CCA" w14:textId="6B5FCB20" w:rsidR="00097A3C" w:rsidRPr="00027A00" w:rsidRDefault="00770DE9" w:rsidP="00B444A7">
            <w:pPr>
              <w:jc w:val="both"/>
              <w:rPr>
                <w:rFonts w:asciiTheme="minorHAnsi" w:hAnsiTheme="minorHAnsi" w:cstheme="minorHAnsi"/>
                <w:sz w:val="22"/>
                <w:szCs w:val="22"/>
              </w:rPr>
            </w:pPr>
            <w:r>
              <w:rPr>
                <w:rFonts w:asciiTheme="minorHAnsi" w:hAnsiTheme="minorHAnsi" w:cstheme="minorHAnsi"/>
                <w:sz w:val="22"/>
                <w:szCs w:val="22"/>
              </w:rPr>
              <w:t>11.</w:t>
            </w:r>
            <w:r w:rsidR="009B1E54">
              <w:rPr>
                <w:rFonts w:asciiTheme="minorHAnsi" w:hAnsiTheme="minorHAnsi" w:cstheme="minorHAnsi"/>
                <w:sz w:val="22"/>
                <w:szCs w:val="22"/>
              </w:rPr>
              <w:t>3</w:t>
            </w:r>
            <w:r>
              <w:rPr>
                <w:rFonts w:asciiTheme="minorHAnsi" w:hAnsiTheme="minorHAnsi" w:cstheme="minorHAnsi"/>
                <w:sz w:val="22"/>
                <w:szCs w:val="22"/>
              </w:rPr>
              <w:t xml:space="preserve">. </w:t>
            </w:r>
            <w:r w:rsidR="00097A3C" w:rsidRPr="00027A00">
              <w:rPr>
                <w:rFonts w:asciiTheme="minorHAnsi" w:hAnsiTheme="minorHAnsi" w:cstheme="minorHAnsi"/>
                <w:sz w:val="22"/>
                <w:szCs w:val="22"/>
              </w:rPr>
              <w:t xml:space="preserve"> </w:t>
            </w:r>
            <w:r>
              <w:rPr>
                <w:rFonts w:asciiTheme="minorHAnsi" w:hAnsiTheme="minorHAnsi" w:cstheme="minorHAnsi"/>
                <w:kern w:val="2"/>
                <w:sz w:val="22"/>
                <w:szCs w:val="22"/>
              </w:rPr>
              <w:t>Paslaugų teikėjas</w:t>
            </w:r>
            <w:r w:rsidRPr="00E97A9A">
              <w:rPr>
                <w:rFonts w:asciiTheme="minorHAnsi" w:hAnsiTheme="minorHAnsi" w:cstheme="minorHAnsi"/>
                <w:kern w:val="2"/>
                <w:sz w:val="22"/>
                <w:szCs w:val="22"/>
              </w:rPr>
              <w:t xml:space="preserve">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07C20ED1" w14:textId="0F1D2CBC" w:rsidR="00AB1812" w:rsidRPr="00AB1812" w:rsidRDefault="00D455A6" w:rsidP="00AB1812">
            <w:pPr>
              <w:spacing w:after="80"/>
              <w:jc w:val="both"/>
              <w:rPr>
                <w:rFonts w:ascii="Calibri" w:hAnsi="Calibri"/>
                <w:bCs/>
                <w:color w:val="000000"/>
                <w:sz w:val="22"/>
                <w:szCs w:val="22"/>
                <w:lang w:eastAsia="en-US"/>
              </w:rPr>
            </w:pPr>
            <w:r w:rsidRPr="00027A00">
              <w:rPr>
                <w:rFonts w:asciiTheme="minorHAnsi" w:hAnsiTheme="minorHAnsi" w:cstheme="minorHAnsi"/>
                <w:color w:val="000000"/>
                <w:sz w:val="22"/>
                <w:szCs w:val="22"/>
              </w:rPr>
              <w:t>11.</w:t>
            </w:r>
            <w:r w:rsidR="009B1E54">
              <w:rPr>
                <w:rFonts w:asciiTheme="minorHAnsi" w:hAnsiTheme="minorHAnsi" w:cstheme="minorHAnsi"/>
                <w:color w:val="000000"/>
                <w:sz w:val="22"/>
                <w:szCs w:val="22"/>
              </w:rPr>
              <w:t>4</w:t>
            </w:r>
            <w:r w:rsidR="004C3479">
              <w:rPr>
                <w:rFonts w:asciiTheme="minorHAnsi" w:hAnsiTheme="minorHAnsi" w:cstheme="minorHAnsi"/>
                <w:color w:val="000000"/>
                <w:sz w:val="22"/>
                <w:szCs w:val="22"/>
              </w:rPr>
              <w:t>.</w:t>
            </w:r>
            <w:r w:rsidRPr="00027A00">
              <w:rPr>
                <w:rFonts w:asciiTheme="minorHAnsi" w:hAnsiTheme="minorHAnsi" w:cstheme="minorHAnsi"/>
                <w:color w:val="000000"/>
                <w:sz w:val="22"/>
                <w:szCs w:val="22"/>
              </w:rPr>
              <w:t xml:space="preserve"> </w:t>
            </w:r>
            <w:r w:rsidR="00AB1812" w:rsidRPr="00AB1812">
              <w:rPr>
                <w:rFonts w:ascii="Calibri" w:hAnsi="Calibri"/>
                <w:color w:val="000000"/>
                <w:sz w:val="22"/>
                <w:szCs w:val="22"/>
                <w:lang w:eastAsia="en-US"/>
              </w:rPr>
              <w:t xml:space="preserve">Sutartis sudaryta </w:t>
            </w:r>
            <w:r w:rsidR="00AB1812" w:rsidRPr="00AB1812">
              <w:rPr>
                <w:rFonts w:ascii="Calibri" w:hAnsi="Calibri"/>
                <w:bCs/>
                <w:color w:val="000000"/>
                <w:sz w:val="22"/>
                <w:szCs w:val="22"/>
                <w:lang w:eastAsia="en-US"/>
              </w:rPr>
              <w:t xml:space="preserve">dviem vienodą teisinę galią turinčiais egzemplioriais, po vieną kiekvienai Šaliai. Jeigu Sutartis sudaroma elektronine forma ją pasirašant Šalių kvalifikuotais ar nekvalifikuotais elektroniniais parašais, pasirašomas vienas Sutarties egzempliorius. Jei Šalys pasirašo Sutartį nekvalifikuotais elektroniniais parašais, jos sutinka Sutarties pasirašymui naudoti </w:t>
            </w:r>
            <w:proofErr w:type="spellStart"/>
            <w:r w:rsidR="00AB1812" w:rsidRPr="00AB1812">
              <w:rPr>
                <w:rFonts w:ascii="Calibri" w:hAnsi="Calibri"/>
                <w:bCs/>
                <w:color w:val="000000"/>
                <w:sz w:val="22"/>
                <w:szCs w:val="22"/>
                <w:lang w:eastAsia="en-US"/>
              </w:rPr>
              <w:t>Docusign</w:t>
            </w:r>
            <w:proofErr w:type="spellEnd"/>
            <w:r w:rsidR="00AB1812" w:rsidRPr="00AB1812">
              <w:rPr>
                <w:rFonts w:ascii="Calibri" w:hAnsi="Calibri"/>
                <w:bCs/>
                <w:color w:val="000000"/>
                <w:sz w:val="22"/>
                <w:szCs w:val="22"/>
                <w:lang w:eastAsia="en-US"/>
              </w:rPr>
              <w:t xml:space="preserve"> elektroninio pasirašymo platformą ir patvirtina, kad šių Šalių nekvalifikuotų elektroninių parašų teisinė galia yra lygiavertė rašytiniams parašams, taip pat susitaria laikyti su parašais susietas nekvalifikuotas laiko žymas tinkamu įrodymu, kad Šalių nekvalifikuoti elektroniniai parašai galiojo Sutarties pasirašymo metu.</w:t>
            </w:r>
          </w:p>
          <w:p w14:paraId="161A79DF" w14:textId="4F0088A4" w:rsidR="00B0359F" w:rsidRPr="00027A00" w:rsidRDefault="00097A3C" w:rsidP="009421AB">
            <w:pPr>
              <w:jc w:val="both"/>
              <w:rPr>
                <w:rFonts w:asciiTheme="minorHAnsi" w:hAnsiTheme="minorHAnsi" w:cstheme="minorHAnsi"/>
                <w:bCs/>
                <w:color w:val="000000"/>
                <w:sz w:val="22"/>
                <w:szCs w:val="22"/>
                <w:lang w:eastAsia="en-US"/>
              </w:rPr>
            </w:pPr>
            <w:r w:rsidRPr="00027A00">
              <w:rPr>
                <w:rFonts w:asciiTheme="minorHAnsi" w:hAnsiTheme="minorHAnsi" w:cstheme="minorHAnsi"/>
                <w:bCs/>
                <w:color w:val="000000"/>
                <w:sz w:val="22"/>
                <w:szCs w:val="22"/>
                <w:lang w:eastAsia="en-US"/>
              </w:rPr>
              <w:t>11.</w:t>
            </w:r>
            <w:r w:rsidR="009B1E54">
              <w:rPr>
                <w:rFonts w:asciiTheme="minorHAnsi" w:hAnsiTheme="minorHAnsi" w:cstheme="minorHAnsi"/>
                <w:bCs/>
                <w:color w:val="000000"/>
                <w:sz w:val="22"/>
                <w:szCs w:val="22"/>
                <w:lang w:eastAsia="en-US"/>
              </w:rPr>
              <w:t>5</w:t>
            </w:r>
            <w:r w:rsidRPr="00027A00">
              <w:rPr>
                <w:rFonts w:asciiTheme="minorHAnsi" w:hAnsiTheme="minorHAnsi" w:cstheme="minorHAnsi"/>
                <w:bCs/>
                <w:color w:val="000000"/>
                <w:sz w:val="22"/>
                <w:szCs w:val="22"/>
                <w:lang w:eastAsia="en-US"/>
              </w:rPr>
              <w:t>. Sutartis surašyta lietuvių ir anglų kalbomis, neatitikimo atveju Šalys vadovausis teks</w:t>
            </w:r>
            <w:r w:rsidR="002313B5" w:rsidRPr="00027A00">
              <w:rPr>
                <w:rFonts w:asciiTheme="minorHAnsi" w:hAnsiTheme="minorHAnsi" w:cstheme="minorHAnsi"/>
                <w:bCs/>
                <w:color w:val="000000"/>
                <w:sz w:val="22"/>
                <w:szCs w:val="22"/>
                <w:lang w:eastAsia="en-US"/>
              </w:rPr>
              <w:t>tu anglų kalba.</w:t>
            </w:r>
          </w:p>
          <w:p w14:paraId="10C20E65" w14:textId="77777777" w:rsidR="00B0359F" w:rsidRPr="00027A00" w:rsidRDefault="00B0359F" w:rsidP="00027A00">
            <w:pPr>
              <w:jc w:val="both"/>
              <w:rPr>
                <w:rFonts w:asciiTheme="minorHAnsi" w:hAnsiTheme="minorHAnsi" w:cstheme="minorHAnsi"/>
                <w:color w:val="000000"/>
                <w:sz w:val="22"/>
                <w:szCs w:val="22"/>
              </w:rPr>
            </w:pPr>
          </w:p>
        </w:tc>
      </w:tr>
      <w:tr w:rsidR="00B0359F" w14:paraId="7B229275" w14:textId="77777777">
        <w:trPr>
          <w:trHeight w:val="573"/>
        </w:trPr>
        <w:tc>
          <w:tcPr>
            <w:tcW w:w="9638" w:type="dxa"/>
            <w:tcBorders>
              <w:top w:val="single" w:sz="4" w:space="0" w:color="000000"/>
              <w:left w:val="single" w:sz="4" w:space="0" w:color="000000"/>
              <w:bottom w:val="single" w:sz="4" w:space="0" w:color="000000"/>
              <w:right w:val="single" w:sz="4" w:space="0" w:color="000000"/>
            </w:tcBorders>
          </w:tcPr>
          <w:p w14:paraId="77280273" w14:textId="77777777" w:rsidR="00B0359F" w:rsidRPr="00027A00" w:rsidRDefault="00B0359F" w:rsidP="00027A00">
            <w:pPr>
              <w:jc w:val="center"/>
              <w:rPr>
                <w:rFonts w:asciiTheme="minorHAnsi" w:hAnsiTheme="minorHAnsi" w:cstheme="minorHAnsi"/>
                <w:b/>
                <w:color w:val="000000"/>
                <w:sz w:val="22"/>
                <w:szCs w:val="22"/>
              </w:rPr>
            </w:pPr>
          </w:p>
          <w:p w14:paraId="54F2F754" w14:textId="77777777"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12. Sutarties galiojimas</w:t>
            </w:r>
          </w:p>
          <w:p w14:paraId="2507A728" w14:textId="77777777" w:rsidR="001221D6" w:rsidRPr="00027A00" w:rsidRDefault="001221D6" w:rsidP="00027A00">
            <w:pPr>
              <w:jc w:val="center"/>
              <w:rPr>
                <w:rFonts w:asciiTheme="minorHAnsi" w:hAnsiTheme="minorHAnsi" w:cstheme="minorHAnsi"/>
                <w:b/>
                <w:color w:val="000000"/>
                <w:sz w:val="22"/>
                <w:szCs w:val="22"/>
              </w:rPr>
            </w:pPr>
          </w:p>
          <w:p w14:paraId="08072D9B" w14:textId="2989827C" w:rsidR="00B0359F" w:rsidRPr="000B2C4A" w:rsidRDefault="00D455A6" w:rsidP="008C4C2E">
            <w:pPr>
              <w:jc w:val="both"/>
              <w:rPr>
                <w:rFonts w:ascii="Calibri" w:hAnsi="Calibri" w:cs="Calibri"/>
                <w:bCs/>
                <w:i/>
                <w:sz w:val="22"/>
                <w:szCs w:val="22"/>
              </w:rPr>
            </w:pPr>
            <w:r w:rsidRPr="000B2C4A">
              <w:rPr>
                <w:rFonts w:asciiTheme="minorHAnsi" w:hAnsiTheme="minorHAnsi" w:cstheme="minorHAnsi"/>
                <w:bCs/>
                <w:sz w:val="22"/>
                <w:szCs w:val="22"/>
              </w:rPr>
              <w:t xml:space="preserve">12.1. Sutartis įsigalioja jos pasirašymo dieną ir galioja </w:t>
            </w:r>
            <w:r w:rsidR="008B6075" w:rsidRPr="000B2C4A">
              <w:rPr>
                <w:rFonts w:asciiTheme="minorHAnsi" w:hAnsiTheme="minorHAnsi" w:cstheme="minorHAnsi"/>
                <w:bCs/>
                <w:sz w:val="22"/>
                <w:szCs w:val="22"/>
              </w:rPr>
              <w:t>36</w:t>
            </w:r>
            <w:r w:rsidR="00C255D3" w:rsidRPr="000B2C4A">
              <w:rPr>
                <w:rFonts w:asciiTheme="minorHAnsi" w:hAnsiTheme="minorHAnsi" w:cstheme="minorHAnsi"/>
                <w:bCs/>
                <w:sz w:val="22"/>
                <w:szCs w:val="22"/>
              </w:rPr>
              <w:t xml:space="preserve"> mėne</w:t>
            </w:r>
            <w:r w:rsidR="008045F0" w:rsidRPr="000B2C4A">
              <w:rPr>
                <w:rFonts w:asciiTheme="minorHAnsi" w:hAnsiTheme="minorHAnsi" w:cstheme="minorHAnsi"/>
                <w:bCs/>
                <w:sz w:val="22"/>
                <w:szCs w:val="22"/>
              </w:rPr>
              <w:t>s</w:t>
            </w:r>
            <w:r w:rsidR="00C255D3" w:rsidRPr="000B2C4A">
              <w:rPr>
                <w:rFonts w:asciiTheme="minorHAnsi" w:hAnsiTheme="minorHAnsi" w:cstheme="minorHAnsi"/>
                <w:bCs/>
                <w:sz w:val="22"/>
                <w:szCs w:val="22"/>
              </w:rPr>
              <w:t>ius</w:t>
            </w:r>
            <w:r w:rsidR="000B2C4A" w:rsidRPr="000B2C4A">
              <w:rPr>
                <w:rFonts w:asciiTheme="minorHAnsi" w:hAnsiTheme="minorHAnsi" w:cstheme="minorHAnsi"/>
                <w:bCs/>
                <w:sz w:val="22"/>
                <w:szCs w:val="22"/>
              </w:rPr>
              <w:t xml:space="preserve"> arba</w:t>
            </w:r>
            <w:r w:rsidR="000B2C4A" w:rsidRPr="000B2C4A">
              <w:rPr>
                <w:rFonts w:ascii="Calibri" w:hAnsi="Calibri" w:cs="Calibri"/>
                <w:bCs/>
                <w:sz w:val="22"/>
                <w:szCs w:val="22"/>
              </w:rPr>
              <w:t xml:space="preserve"> kol sutarties vertė pasieks Sutarties 3.1 p. numatytą maksimalią kainą</w:t>
            </w:r>
            <w:r w:rsidR="000B2C4A" w:rsidRPr="000B2C4A">
              <w:rPr>
                <w:rFonts w:ascii="Calibri" w:hAnsi="Calibri" w:cs="Calibri"/>
                <w:bCs/>
                <w:i/>
                <w:sz w:val="22"/>
                <w:szCs w:val="22"/>
              </w:rPr>
              <w:t>.</w:t>
            </w:r>
          </w:p>
          <w:p w14:paraId="166D4FDB" w14:textId="77777777" w:rsidR="00B0359F" w:rsidRPr="00027A00" w:rsidRDefault="00D455A6" w:rsidP="00027A00">
            <w:pPr>
              <w:rPr>
                <w:rFonts w:asciiTheme="minorHAnsi" w:hAnsiTheme="minorHAnsi" w:cstheme="minorHAnsi"/>
                <w:i/>
                <w:color w:val="000000"/>
                <w:sz w:val="22"/>
                <w:szCs w:val="22"/>
              </w:rPr>
            </w:pPr>
            <w:r w:rsidRPr="00027A00">
              <w:rPr>
                <w:rFonts w:asciiTheme="minorHAnsi" w:hAnsiTheme="minorHAnsi" w:cstheme="minorHAnsi"/>
                <w:color w:val="000000"/>
                <w:sz w:val="22"/>
                <w:szCs w:val="22"/>
              </w:rPr>
              <w:t>12.2.</w:t>
            </w:r>
            <w:r w:rsidRPr="00027A00">
              <w:rPr>
                <w:rFonts w:asciiTheme="minorHAnsi" w:hAnsiTheme="minorHAnsi" w:cstheme="minorHAnsi"/>
                <w:b/>
                <w:color w:val="000000"/>
                <w:sz w:val="22"/>
                <w:szCs w:val="22"/>
              </w:rPr>
              <w:t xml:space="preserve"> </w:t>
            </w:r>
            <w:r w:rsidRPr="00027A00">
              <w:rPr>
                <w:rFonts w:asciiTheme="minorHAnsi" w:hAnsiTheme="minorHAnsi" w:cstheme="minorHAnsi"/>
                <w:color w:val="000000"/>
                <w:sz w:val="22"/>
                <w:szCs w:val="22"/>
              </w:rPr>
              <w:t>Sutarties pratęsimas – nenumatyta.</w:t>
            </w:r>
          </w:p>
          <w:p w14:paraId="7A9D2F0A" w14:textId="77777777" w:rsidR="00B0359F" w:rsidRPr="00027A00" w:rsidRDefault="00B0359F" w:rsidP="00027A00">
            <w:pPr>
              <w:jc w:val="both"/>
              <w:rPr>
                <w:rFonts w:asciiTheme="minorHAnsi" w:hAnsiTheme="minorHAnsi" w:cstheme="minorHAnsi"/>
                <w:b/>
                <w:color w:val="000000"/>
                <w:sz w:val="22"/>
                <w:szCs w:val="22"/>
              </w:rPr>
            </w:pPr>
          </w:p>
        </w:tc>
      </w:tr>
      <w:tr w:rsidR="00B0359F" w14:paraId="3F661540" w14:textId="77777777">
        <w:trPr>
          <w:trHeight w:val="573"/>
        </w:trPr>
        <w:tc>
          <w:tcPr>
            <w:tcW w:w="9638" w:type="dxa"/>
            <w:tcBorders>
              <w:top w:val="single" w:sz="4" w:space="0" w:color="000000"/>
              <w:left w:val="single" w:sz="4" w:space="0" w:color="000000"/>
              <w:bottom w:val="single" w:sz="4" w:space="0" w:color="000000"/>
              <w:right w:val="single" w:sz="4" w:space="0" w:color="000000"/>
            </w:tcBorders>
          </w:tcPr>
          <w:p w14:paraId="20735E7D" w14:textId="77777777" w:rsidR="001221D6" w:rsidRDefault="001221D6" w:rsidP="00027A00">
            <w:pPr>
              <w:jc w:val="center"/>
              <w:rPr>
                <w:rFonts w:asciiTheme="minorHAnsi" w:hAnsiTheme="minorHAnsi" w:cstheme="minorHAnsi"/>
                <w:b/>
                <w:color w:val="000000"/>
                <w:sz w:val="22"/>
                <w:szCs w:val="22"/>
              </w:rPr>
            </w:pPr>
          </w:p>
          <w:p w14:paraId="78598E35" w14:textId="0CA7E7C6" w:rsidR="00B0359F" w:rsidRDefault="00D455A6" w:rsidP="00027A00">
            <w:pPr>
              <w:jc w:val="center"/>
              <w:rPr>
                <w:rFonts w:asciiTheme="minorHAnsi" w:hAnsiTheme="minorHAnsi" w:cstheme="minorHAnsi"/>
                <w:b/>
                <w:color w:val="000000"/>
                <w:sz w:val="22"/>
                <w:szCs w:val="22"/>
              </w:rPr>
            </w:pPr>
            <w:r w:rsidRPr="00027A00">
              <w:rPr>
                <w:rFonts w:asciiTheme="minorHAnsi" w:hAnsiTheme="minorHAnsi" w:cstheme="minorHAnsi"/>
                <w:b/>
                <w:color w:val="000000"/>
                <w:sz w:val="22"/>
                <w:szCs w:val="22"/>
              </w:rPr>
              <w:t>13. Sutarties priedai</w:t>
            </w:r>
          </w:p>
          <w:p w14:paraId="0B114153" w14:textId="77777777" w:rsidR="001221D6" w:rsidRPr="00027A00" w:rsidRDefault="001221D6" w:rsidP="00027A00">
            <w:pPr>
              <w:jc w:val="center"/>
              <w:rPr>
                <w:rFonts w:asciiTheme="minorHAnsi" w:hAnsiTheme="minorHAnsi" w:cstheme="minorHAnsi"/>
                <w:b/>
                <w:color w:val="000000"/>
                <w:sz w:val="22"/>
                <w:szCs w:val="22"/>
              </w:rPr>
            </w:pPr>
          </w:p>
          <w:p w14:paraId="1B056C7F"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1 priedas. II dalis. Sutarties bendrosios sąlygos</w:t>
            </w:r>
          </w:p>
          <w:p w14:paraId="3A1FFEBB" w14:textId="77777777"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2 priedas. Techninė specifikacija;</w:t>
            </w:r>
          </w:p>
          <w:p w14:paraId="787C276B" w14:textId="5AECFD70"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 xml:space="preserve">3 priedas. </w:t>
            </w:r>
            <w:r w:rsidR="00C255D3" w:rsidRPr="00027A00">
              <w:rPr>
                <w:rFonts w:asciiTheme="minorHAnsi" w:hAnsiTheme="minorHAnsi" w:cstheme="minorHAnsi"/>
                <w:color w:val="000000"/>
                <w:sz w:val="22"/>
                <w:szCs w:val="22"/>
              </w:rPr>
              <w:t>Paslaugų teikėjo pasiūlymas (saugomas Sutarties SS dalies 1.2 punkto nurodyta tvarka).</w:t>
            </w:r>
          </w:p>
          <w:p w14:paraId="4E012BC1" w14:textId="42B6ABE3" w:rsidR="00B0359F" w:rsidRPr="00027A00" w:rsidRDefault="00D455A6" w:rsidP="00027A00">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4 priedas. Paslaugų suteikimo akto forma;</w:t>
            </w:r>
          </w:p>
          <w:p w14:paraId="621F935E" w14:textId="77777777" w:rsidR="008C4C2E" w:rsidRDefault="00D455A6" w:rsidP="00D6036F">
            <w:pPr>
              <w:jc w:val="both"/>
              <w:rPr>
                <w:rFonts w:asciiTheme="minorHAnsi" w:hAnsiTheme="minorHAnsi" w:cstheme="minorHAnsi"/>
                <w:color w:val="000000"/>
                <w:sz w:val="22"/>
                <w:szCs w:val="22"/>
              </w:rPr>
            </w:pPr>
            <w:r w:rsidRPr="00027A00">
              <w:rPr>
                <w:rFonts w:asciiTheme="minorHAnsi" w:hAnsiTheme="minorHAnsi" w:cstheme="minorHAnsi"/>
                <w:color w:val="000000"/>
                <w:sz w:val="22"/>
                <w:szCs w:val="22"/>
              </w:rPr>
              <w:t>5 priedas. Pirkimo sąlygos (saugomos Sutarties SS dalies 1.2 punkto nurodyta tvarka).</w:t>
            </w:r>
          </w:p>
          <w:p w14:paraId="2E745177" w14:textId="3652ED41" w:rsidR="001221D6" w:rsidRPr="00027A00" w:rsidRDefault="001221D6" w:rsidP="00D6036F">
            <w:pPr>
              <w:jc w:val="both"/>
              <w:rPr>
                <w:rFonts w:asciiTheme="minorHAnsi" w:hAnsiTheme="minorHAnsi" w:cstheme="minorHAnsi"/>
                <w:color w:val="000000"/>
                <w:sz w:val="22"/>
                <w:szCs w:val="22"/>
              </w:rPr>
            </w:pPr>
          </w:p>
        </w:tc>
      </w:tr>
    </w:tbl>
    <w:p w14:paraId="4A4A1BFB" w14:textId="77777777" w:rsidR="00B0359F" w:rsidRDefault="00B0359F">
      <w:pPr>
        <w:pStyle w:val="BodyText1"/>
        <w:ind w:firstLine="0"/>
        <w:jc w:val="center"/>
        <w:rPr>
          <w:rFonts w:ascii="Calibri" w:eastAsia="Times New Roman" w:hAnsi="Calibri" w:cs="Calibri"/>
          <w:b/>
          <w:color w:val="000000"/>
          <w:sz w:val="22"/>
          <w:szCs w:val="22"/>
          <w:lang w:val="lt-LT" w:eastAsia="en-US"/>
        </w:rPr>
      </w:pPr>
    </w:p>
    <w:p w14:paraId="13F02D48" w14:textId="77777777" w:rsidR="001221D6" w:rsidRDefault="001221D6">
      <w:pPr>
        <w:pStyle w:val="BodyText1"/>
        <w:ind w:firstLine="0"/>
        <w:jc w:val="center"/>
        <w:rPr>
          <w:rFonts w:ascii="Calibri" w:eastAsia="Times New Roman" w:hAnsi="Calibri" w:cs="Calibri"/>
          <w:b/>
          <w:color w:val="000000"/>
          <w:sz w:val="22"/>
          <w:szCs w:val="22"/>
          <w:lang w:val="lt-LT" w:eastAsia="en-US"/>
        </w:rPr>
      </w:pPr>
    </w:p>
    <w:p w14:paraId="1DE6125B" w14:textId="77777777" w:rsidR="001221D6" w:rsidRDefault="001221D6">
      <w:pPr>
        <w:pStyle w:val="BodyText1"/>
        <w:ind w:firstLine="0"/>
        <w:jc w:val="center"/>
        <w:rPr>
          <w:rFonts w:ascii="Calibri" w:eastAsia="Times New Roman" w:hAnsi="Calibri" w:cs="Calibri"/>
          <w:b/>
          <w:color w:val="000000"/>
          <w:sz w:val="22"/>
          <w:szCs w:val="22"/>
          <w:lang w:val="lt-LT" w:eastAsia="en-US"/>
        </w:rPr>
      </w:pPr>
    </w:p>
    <w:p w14:paraId="19ACD05D" w14:textId="77777777" w:rsidR="001221D6" w:rsidRDefault="001221D6">
      <w:pPr>
        <w:pStyle w:val="BodyText1"/>
        <w:ind w:firstLine="0"/>
        <w:jc w:val="center"/>
        <w:rPr>
          <w:rFonts w:ascii="Calibri" w:eastAsia="Times New Roman" w:hAnsi="Calibri" w:cs="Calibri"/>
          <w:b/>
          <w:color w:val="000000"/>
          <w:sz w:val="22"/>
          <w:szCs w:val="22"/>
          <w:lang w:val="lt-LT" w:eastAsia="en-US"/>
        </w:rPr>
      </w:pPr>
    </w:p>
    <w:p w14:paraId="18203CF6" w14:textId="490681C2" w:rsidR="00B0359F" w:rsidRDefault="00D455A6">
      <w:pPr>
        <w:pStyle w:val="BodyText1"/>
        <w:ind w:firstLine="0"/>
        <w:jc w:val="center"/>
        <w:rPr>
          <w:rFonts w:ascii="Calibri" w:eastAsia="Times New Roman" w:hAnsi="Calibri" w:cs="Calibri"/>
          <w:b/>
          <w:color w:val="000000"/>
          <w:sz w:val="22"/>
          <w:szCs w:val="22"/>
          <w:lang w:val="lt-LT" w:eastAsia="en-US"/>
        </w:rPr>
      </w:pPr>
      <w:r>
        <w:rPr>
          <w:rFonts w:ascii="Calibri" w:eastAsia="Times New Roman" w:hAnsi="Calibri" w:cs="Calibri"/>
          <w:b/>
          <w:color w:val="000000"/>
          <w:sz w:val="22"/>
          <w:szCs w:val="22"/>
          <w:lang w:val="lt-LT" w:eastAsia="en-US"/>
        </w:rPr>
        <w:t>14. Šalių juridiniai rekvizitai ir parašai</w:t>
      </w:r>
    </w:p>
    <w:p w14:paraId="580FE8D0" w14:textId="019F0554" w:rsidR="00B0359F" w:rsidRDefault="00B0359F">
      <w:pPr>
        <w:pStyle w:val="BodyText1"/>
        <w:ind w:firstLine="0"/>
        <w:rPr>
          <w:rFonts w:ascii="Calibri" w:eastAsia="Times New Roman" w:hAnsi="Calibri" w:cs="Calibri"/>
          <w:b/>
          <w:color w:val="000000"/>
          <w:sz w:val="22"/>
          <w:szCs w:val="22"/>
          <w:lang w:val="lt-LT" w:eastAsia="en-US"/>
        </w:rPr>
      </w:pPr>
    </w:p>
    <w:p w14:paraId="7563612E" w14:textId="77777777" w:rsidR="00B0359F" w:rsidRDefault="00D455A6">
      <w:pPr>
        <w:pStyle w:val="BodyText1"/>
        <w:ind w:firstLine="0"/>
        <w:rPr>
          <w:rFonts w:ascii="Calibri" w:hAnsi="Calibri" w:cs="Calibri"/>
          <w:color w:val="000000"/>
          <w:sz w:val="22"/>
          <w:szCs w:val="22"/>
          <w:lang w:val="lt-LT"/>
        </w:rPr>
      </w:pPr>
      <w:r>
        <w:rPr>
          <w:rFonts w:ascii="Calibri" w:hAnsi="Calibri" w:cs="Calibri"/>
          <w:b/>
          <w:color w:val="000000"/>
          <w:sz w:val="22"/>
          <w:szCs w:val="22"/>
          <w:lang w:val="lt-LT"/>
        </w:rPr>
        <w:t>PIRKĖJAS</w:t>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color w:val="000000"/>
          <w:sz w:val="22"/>
          <w:szCs w:val="22"/>
          <w:lang w:val="lt-LT"/>
        </w:rPr>
        <w:tab/>
      </w:r>
      <w:r>
        <w:rPr>
          <w:rFonts w:ascii="Calibri" w:hAnsi="Calibri" w:cs="Calibri"/>
          <w:b/>
          <w:color w:val="000000"/>
          <w:sz w:val="22"/>
          <w:szCs w:val="22"/>
          <w:lang w:val="lt-LT"/>
        </w:rPr>
        <w:t>PASLAUGŲ TEIKĖJAS</w:t>
      </w:r>
    </w:p>
    <w:p w14:paraId="009417F4" w14:textId="77777777" w:rsidR="00B0359F" w:rsidRDefault="00B0359F">
      <w:pPr>
        <w:rPr>
          <w:rFonts w:ascii="Calibri" w:hAnsi="Calibri" w:cs="Calibri"/>
          <w:b/>
          <w:color w:val="000000"/>
          <w:sz w:val="22"/>
          <w:szCs w:val="22"/>
        </w:rPr>
      </w:pPr>
    </w:p>
    <w:p w14:paraId="4C679108" w14:textId="65D3DE76" w:rsidR="00B0359F" w:rsidRDefault="00076FE8">
      <w:pPr>
        <w:rPr>
          <w:rFonts w:ascii="Calibri" w:hAnsi="Calibri" w:cs="Calibri"/>
          <w:color w:val="000000"/>
          <w:sz w:val="22"/>
          <w:szCs w:val="22"/>
        </w:rPr>
      </w:pPr>
      <w:r>
        <w:rPr>
          <w:rFonts w:ascii="Calibri" w:hAnsi="Calibri" w:cs="Calibri"/>
          <w:color w:val="000000"/>
          <w:sz w:val="22"/>
          <w:szCs w:val="22"/>
        </w:rPr>
        <w:t>Akcinė bendrovė</w:t>
      </w:r>
      <w:r w:rsidR="00D455A6">
        <w:rPr>
          <w:rFonts w:ascii="Calibri" w:hAnsi="Calibri" w:cs="Calibri"/>
          <w:color w:val="000000"/>
          <w:sz w:val="22"/>
          <w:szCs w:val="22"/>
        </w:rPr>
        <w:t xml:space="preserve"> „Oro navigacija“                                                       ........................................................</w:t>
      </w:r>
    </w:p>
    <w:p w14:paraId="3C33ABE3" w14:textId="47CF1E42" w:rsidR="00B0359F" w:rsidRDefault="00D455A6">
      <w:pPr>
        <w:rPr>
          <w:rFonts w:ascii="Calibri" w:hAnsi="Calibri" w:cs="Calibri"/>
          <w:color w:val="000000"/>
          <w:sz w:val="22"/>
          <w:szCs w:val="22"/>
        </w:rPr>
      </w:pPr>
      <w:r>
        <w:rPr>
          <w:rFonts w:ascii="Calibri" w:hAnsi="Calibri" w:cs="Calibri"/>
          <w:color w:val="000000"/>
          <w:sz w:val="22"/>
          <w:szCs w:val="22"/>
        </w:rPr>
        <w:t>Balio Karvelio g. 25, LT-02184 Vilnius</w:t>
      </w:r>
      <w:r w:rsidR="00CB218F">
        <w:rPr>
          <w:rFonts w:ascii="Calibri" w:hAnsi="Calibri" w:cs="Calibri"/>
          <w:color w:val="000000"/>
          <w:sz w:val="22"/>
          <w:szCs w:val="22"/>
        </w:rPr>
        <w:t>, Lietuva</w:t>
      </w:r>
      <w:r>
        <w:rPr>
          <w:rFonts w:ascii="Calibri" w:hAnsi="Calibri" w:cs="Calibri"/>
          <w:color w:val="000000"/>
          <w:sz w:val="22"/>
          <w:szCs w:val="22"/>
        </w:rPr>
        <w:t xml:space="preserve">                                   ........................................................</w:t>
      </w:r>
    </w:p>
    <w:p w14:paraId="2555E973" w14:textId="77777777" w:rsidR="00B0359F" w:rsidRDefault="00D455A6">
      <w:pPr>
        <w:rPr>
          <w:rFonts w:ascii="Calibri" w:hAnsi="Calibri"/>
          <w:color w:val="000000"/>
          <w:sz w:val="22"/>
          <w:szCs w:val="22"/>
        </w:rPr>
      </w:pPr>
      <w:r>
        <w:rPr>
          <w:rFonts w:ascii="Calibri" w:hAnsi="Calibri"/>
          <w:color w:val="000000"/>
          <w:sz w:val="22"/>
          <w:szCs w:val="22"/>
        </w:rPr>
        <w:t>Įmonės kodas: 210060460                                                                    ........................................................</w:t>
      </w:r>
    </w:p>
    <w:p w14:paraId="6BE9AD47" w14:textId="77777777" w:rsidR="00B0359F" w:rsidRDefault="00D455A6">
      <w:pPr>
        <w:rPr>
          <w:rFonts w:ascii="Calibri" w:hAnsi="Calibri" w:cs="Calibri"/>
          <w:color w:val="000000"/>
          <w:sz w:val="22"/>
          <w:szCs w:val="22"/>
        </w:rPr>
      </w:pPr>
      <w:r>
        <w:rPr>
          <w:rFonts w:ascii="Calibri" w:hAnsi="Calibri" w:cs="Calibri"/>
          <w:color w:val="000000"/>
          <w:sz w:val="22"/>
          <w:szCs w:val="22"/>
        </w:rPr>
        <w:t>PVM mokėtojo kodas: LT100604610                                                  ........................................................</w:t>
      </w:r>
    </w:p>
    <w:p w14:paraId="7EA96816" w14:textId="77777777" w:rsidR="00B0359F" w:rsidRDefault="00D455A6">
      <w:pPr>
        <w:rPr>
          <w:rFonts w:ascii="Calibri" w:hAnsi="Calibri" w:cs="Calibri"/>
          <w:color w:val="000000"/>
          <w:sz w:val="22"/>
          <w:szCs w:val="22"/>
        </w:rPr>
      </w:pPr>
      <w:r>
        <w:rPr>
          <w:rFonts w:ascii="Calibri" w:hAnsi="Calibri" w:cs="Calibri"/>
          <w:color w:val="000000"/>
          <w:sz w:val="22"/>
          <w:szCs w:val="22"/>
        </w:rPr>
        <w:t>A/s LT037044060001166081                                                               ........................................................</w:t>
      </w:r>
    </w:p>
    <w:p w14:paraId="440B1864" w14:textId="77777777" w:rsidR="00B0359F" w:rsidRDefault="00D455A6">
      <w:pPr>
        <w:rPr>
          <w:rFonts w:ascii="Calibri" w:hAnsi="Calibri" w:cs="Calibri"/>
          <w:color w:val="000000"/>
          <w:sz w:val="22"/>
          <w:szCs w:val="22"/>
        </w:rPr>
      </w:pPr>
      <w:r>
        <w:rPr>
          <w:rFonts w:ascii="Calibri" w:hAnsi="Calibri" w:cs="Calibri"/>
          <w:color w:val="000000"/>
          <w:sz w:val="22"/>
          <w:szCs w:val="22"/>
        </w:rPr>
        <w:t>AB SEB bankas                                                                                        ........................................................</w:t>
      </w:r>
    </w:p>
    <w:p w14:paraId="78B38CAA" w14:textId="2DE67A44" w:rsidR="00B0359F" w:rsidRDefault="00D455A6">
      <w:pPr>
        <w:rPr>
          <w:rFonts w:ascii="Calibri" w:hAnsi="Calibri" w:cs="Calibri"/>
          <w:color w:val="000000"/>
          <w:sz w:val="22"/>
          <w:szCs w:val="22"/>
        </w:rPr>
      </w:pPr>
      <w:r>
        <w:rPr>
          <w:rFonts w:ascii="Calibri" w:hAnsi="Calibri"/>
          <w:color w:val="000000"/>
          <w:sz w:val="22"/>
          <w:szCs w:val="22"/>
        </w:rPr>
        <w:t xml:space="preserve">Tel. </w:t>
      </w:r>
      <w:r w:rsidR="00103EEA">
        <w:rPr>
          <w:rFonts w:ascii="Calibri" w:hAnsi="Calibri"/>
          <w:color w:val="000000"/>
          <w:sz w:val="22"/>
          <w:szCs w:val="22"/>
          <w:lang w:val="en-US"/>
        </w:rPr>
        <w:t>+370</w:t>
      </w:r>
      <w:r w:rsidR="00103EEA">
        <w:rPr>
          <w:rFonts w:ascii="Calibri" w:hAnsi="Calibri"/>
          <w:color w:val="000000"/>
          <w:sz w:val="22"/>
          <w:szCs w:val="22"/>
        </w:rPr>
        <w:t> </w:t>
      </w:r>
      <w:r>
        <w:rPr>
          <w:rFonts w:ascii="Calibri" w:hAnsi="Calibri"/>
          <w:color w:val="000000"/>
          <w:sz w:val="22"/>
          <w:szCs w:val="22"/>
        </w:rPr>
        <w:t xml:space="preserve">706 94502                                                                             </w:t>
      </w:r>
      <w:r w:rsidR="00CB218F">
        <w:rPr>
          <w:rFonts w:ascii="Calibri" w:hAnsi="Calibri"/>
          <w:color w:val="000000"/>
          <w:sz w:val="22"/>
          <w:szCs w:val="22"/>
        </w:rPr>
        <w:t xml:space="preserve"> </w:t>
      </w:r>
      <w:r>
        <w:rPr>
          <w:rFonts w:ascii="Calibri" w:hAnsi="Calibri"/>
          <w:color w:val="000000"/>
          <w:sz w:val="22"/>
          <w:szCs w:val="22"/>
        </w:rPr>
        <w:t>.......................................................</w:t>
      </w:r>
    </w:p>
    <w:p w14:paraId="1B285BE2" w14:textId="77777777" w:rsidR="00B0359F" w:rsidRDefault="00D455A6">
      <w:r>
        <w:rPr>
          <w:rFonts w:ascii="Calibri" w:hAnsi="Calibri"/>
          <w:color w:val="000000"/>
          <w:sz w:val="22"/>
          <w:szCs w:val="22"/>
          <w:lang w:eastAsia="en-US"/>
        </w:rPr>
        <w:t xml:space="preserve">El. p.: </w:t>
      </w:r>
      <w:hyperlink r:id="rId9">
        <w:r>
          <w:rPr>
            <w:rStyle w:val="ListLabel10"/>
          </w:rPr>
          <w:t>info@ans.lt</w:t>
        </w:r>
      </w:hyperlink>
      <w:r>
        <w:rPr>
          <w:rFonts w:ascii="Calibri" w:hAnsi="Calibri"/>
          <w:color w:val="000000"/>
          <w:sz w:val="22"/>
          <w:szCs w:val="22"/>
          <w:lang w:val="en-US" w:eastAsia="en-US"/>
        </w:rPr>
        <w:t xml:space="preserve">                                                                                   ……………………………………………………</w:t>
      </w:r>
    </w:p>
    <w:p w14:paraId="7659A5F8" w14:textId="77777777" w:rsidR="00B0359F" w:rsidRDefault="00B0359F">
      <w:pPr>
        <w:rPr>
          <w:rFonts w:ascii="Calibri" w:hAnsi="Calibri" w:cs="Calibri"/>
          <w:b/>
          <w:color w:val="000000"/>
          <w:sz w:val="22"/>
          <w:szCs w:val="22"/>
        </w:rPr>
      </w:pPr>
    </w:p>
    <w:p w14:paraId="68411620" w14:textId="77777777" w:rsidR="00B0359F" w:rsidRDefault="00B0359F">
      <w:pPr>
        <w:ind w:right="1147"/>
        <w:rPr>
          <w:rFonts w:ascii="Calibri" w:hAnsi="Calibri" w:cs="Calibri"/>
          <w:b/>
          <w:color w:val="000000"/>
          <w:sz w:val="22"/>
          <w:szCs w:val="22"/>
        </w:rPr>
      </w:pPr>
    </w:p>
    <w:p w14:paraId="23FAAD5B" w14:textId="77777777" w:rsidR="00B0359F" w:rsidRDefault="00D455A6">
      <w:pPr>
        <w:ind w:right="-1"/>
        <w:rPr>
          <w:rFonts w:ascii="Calibri" w:hAnsi="Calibri"/>
          <w:bCs/>
          <w:color w:val="000000"/>
          <w:sz w:val="22"/>
          <w:szCs w:val="22"/>
        </w:rPr>
      </w:pPr>
      <w:r>
        <w:rPr>
          <w:rFonts w:ascii="Calibri" w:hAnsi="Calibri" w:cs="Calibri"/>
          <w:b/>
          <w:color w:val="000000"/>
          <w:sz w:val="22"/>
          <w:szCs w:val="22"/>
        </w:rPr>
        <w:t>______________________________                                                ____________________________</w:t>
      </w:r>
    </w:p>
    <w:p w14:paraId="62D94CD4" w14:textId="77777777" w:rsidR="00B0359F" w:rsidRDefault="00D455A6">
      <w:pPr>
        <w:rPr>
          <w:rFonts w:ascii="Calibri" w:hAnsi="Calibri" w:cs="Calibri"/>
          <w:color w:val="000000"/>
          <w:sz w:val="22"/>
          <w:szCs w:val="22"/>
        </w:rPr>
      </w:pPr>
      <w:r>
        <w:rPr>
          <w:rFonts w:ascii="Calibri" w:hAnsi="Calibri" w:cs="Calibri"/>
          <w:color w:val="000000"/>
          <w:sz w:val="22"/>
          <w:szCs w:val="22"/>
        </w:rPr>
        <w:t xml:space="preserve">                    (parašas)                                                                                                 (parašas)</w:t>
      </w:r>
    </w:p>
    <w:p w14:paraId="456559E0" w14:textId="77777777" w:rsidR="00B0359F" w:rsidRDefault="00D455A6">
      <w:pPr>
        <w:rPr>
          <w:rFonts w:ascii="Calibri" w:hAnsi="Calibri" w:cs="Calibri"/>
          <w:color w:val="000000"/>
          <w:sz w:val="22"/>
          <w:szCs w:val="22"/>
        </w:rPr>
      </w:pPr>
      <w:r>
        <w:rPr>
          <w:rFonts w:ascii="Calibri" w:hAnsi="Calibri" w:cs="Calibri"/>
          <w:color w:val="000000"/>
          <w:sz w:val="22"/>
          <w:szCs w:val="22"/>
        </w:rPr>
        <w:t>______________________________                                                _____________________________</w:t>
      </w:r>
    </w:p>
    <w:p w14:paraId="5C35BFB0" w14:textId="6BDFEF1A" w:rsidR="00B0359F" w:rsidRDefault="00D455A6">
      <w:pPr>
        <w:rPr>
          <w:rFonts w:ascii="Calibri" w:hAnsi="Calibri" w:cs="Calibri"/>
          <w:color w:val="000000"/>
          <w:sz w:val="20"/>
          <w:szCs w:val="20"/>
        </w:rPr>
      </w:pPr>
      <w:r>
        <w:rPr>
          <w:rFonts w:ascii="Calibri" w:hAnsi="Calibri" w:cs="Calibri"/>
          <w:color w:val="000000"/>
          <w:sz w:val="20"/>
          <w:szCs w:val="20"/>
        </w:rPr>
        <w:t>(Vardas, pavardė, pareigų pavadinimas)                                                      (Vardas, pavardė, pareigų pavadinimas)</w:t>
      </w:r>
    </w:p>
    <w:p w14:paraId="08E4BBE0" w14:textId="14ED73AC" w:rsidR="00382115" w:rsidRDefault="00382115">
      <w:pPr>
        <w:rPr>
          <w:rFonts w:ascii="Calibri" w:hAnsi="Calibri" w:cs="Calibri"/>
          <w:color w:val="000000"/>
          <w:sz w:val="20"/>
          <w:szCs w:val="20"/>
        </w:rPr>
      </w:pPr>
    </w:p>
    <w:p w14:paraId="747B3D83" w14:textId="5547591F" w:rsidR="00382115" w:rsidRDefault="00382115">
      <w:pPr>
        <w:rPr>
          <w:rFonts w:ascii="Calibri" w:hAnsi="Calibri" w:cs="Calibri"/>
          <w:color w:val="000000"/>
          <w:sz w:val="20"/>
          <w:szCs w:val="20"/>
        </w:rPr>
      </w:pPr>
    </w:p>
    <w:p w14:paraId="2D32E470" w14:textId="7F4420B4" w:rsidR="00382115" w:rsidRDefault="00382115">
      <w:pPr>
        <w:rPr>
          <w:rFonts w:ascii="Calibri" w:hAnsi="Calibri" w:cs="Calibri"/>
          <w:color w:val="000000"/>
          <w:sz w:val="20"/>
          <w:szCs w:val="20"/>
        </w:rPr>
      </w:pPr>
    </w:p>
    <w:p w14:paraId="73A78C08" w14:textId="42E3F3ED" w:rsidR="00382115" w:rsidRDefault="00382115">
      <w:pPr>
        <w:rPr>
          <w:rFonts w:ascii="Calibri" w:hAnsi="Calibri" w:cs="Calibri"/>
          <w:color w:val="000000"/>
          <w:sz w:val="20"/>
          <w:szCs w:val="20"/>
        </w:rPr>
      </w:pPr>
    </w:p>
    <w:p w14:paraId="3E11AF47" w14:textId="41BBFC7B" w:rsidR="00382115" w:rsidRDefault="00382115">
      <w:pPr>
        <w:rPr>
          <w:rFonts w:ascii="Calibri" w:hAnsi="Calibri" w:cs="Calibri"/>
          <w:color w:val="000000"/>
          <w:sz w:val="20"/>
          <w:szCs w:val="20"/>
        </w:rPr>
      </w:pPr>
    </w:p>
    <w:p w14:paraId="63D1DF76" w14:textId="52AC952C" w:rsidR="00382115" w:rsidRDefault="00382115">
      <w:pPr>
        <w:rPr>
          <w:rFonts w:ascii="Calibri" w:hAnsi="Calibri" w:cs="Calibri"/>
          <w:color w:val="000000"/>
          <w:sz w:val="20"/>
          <w:szCs w:val="20"/>
        </w:rPr>
      </w:pPr>
    </w:p>
    <w:p w14:paraId="41E38B2E" w14:textId="4B9DE7DB" w:rsidR="00382115" w:rsidRDefault="00382115">
      <w:pPr>
        <w:rPr>
          <w:rFonts w:ascii="Calibri" w:hAnsi="Calibri" w:cs="Calibri"/>
          <w:color w:val="000000"/>
          <w:sz w:val="20"/>
          <w:szCs w:val="20"/>
        </w:rPr>
      </w:pPr>
    </w:p>
    <w:p w14:paraId="03D4A730" w14:textId="7B814C8C" w:rsidR="00382115" w:rsidRDefault="00382115">
      <w:pPr>
        <w:rPr>
          <w:rFonts w:ascii="Calibri" w:hAnsi="Calibri" w:cs="Calibri"/>
          <w:color w:val="000000"/>
          <w:sz w:val="20"/>
          <w:szCs w:val="20"/>
        </w:rPr>
      </w:pPr>
    </w:p>
    <w:p w14:paraId="2A6288C1" w14:textId="57F27D68" w:rsidR="00382115" w:rsidRDefault="00382115">
      <w:pPr>
        <w:rPr>
          <w:rFonts w:ascii="Calibri" w:hAnsi="Calibri" w:cs="Calibri"/>
          <w:color w:val="000000"/>
          <w:sz w:val="20"/>
          <w:szCs w:val="20"/>
        </w:rPr>
      </w:pPr>
    </w:p>
    <w:p w14:paraId="745F963D" w14:textId="77777777" w:rsidR="00C63803" w:rsidRDefault="00C63803">
      <w:pPr>
        <w:rPr>
          <w:rFonts w:ascii="Calibri" w:hAnsi="Calibri" w:cs="Calibri"/>
          <w:color w:val="000000"/>
          <w:sz w:val="20"/>
          <w:szCs w:val="20"/>
        </w:rPr>
      </w:pPr>
    </w:p>
    <w:p w14:paraId="17B3D629" w14:textId="77777777" w:rsidR="00C63803" w:rsidRDefault="00C63803">
      <w:pPr>
        <w:rPr>
          <w:rFonts w:ascii="Calibri" w:hAnsi="Calibri" w:cs="Calibri"/>
          <w:color w:val="000000"/>
          <w:sz w:val="20"/>
          <w:szCs w:val="20"/>
        </w:rPr>
      </w:pPr>
    </w:p>
    <w:p w14:paraId="34685A67" w14:textId="77777777" w:rsidR="00C63803" w:rsidRDefault="00C63803">
      <w:pPr>
        <w:rPr>
          <w:rFonts w:ascii="Calibri" w:hAnsi="Calibri" w:cs="Calibri"/>
          <w:color w:val="000000"/>
          <w:sz w:val="20"/>
          <w:szCs w:val="20"/>
        </w:rPr>
      </w:pPr>
    </w:p>
    <w:p w14:paraId="68128C76" w14:textId="77777777" w:rsidR="00C63803" w:rsidRDefault="00C63803">
      <w:pPr>
        <w:rPr>
          <w:rFonts w:ascii="Calibri" w:hAnsi="Calibri" w:cs="Calibri"/>
          <w:color w:val="000000"/>
          <w:sz w:val="20"/>
          <w:szCs w:val="20"/>
        </w:rPr>
      </w:pPr>
    </w:p>
    <w:p w14:paraId="61F60CEC" w14:textId="77777777" w:rsidR="00C63803" w:rsidRDefault="00C63803">
      <w:pPr>
        <w:rPr>
          <w:rFonts w:ascii="Calibri" w:hAnsi="Calibri" w:cs="Calibri"/>
          <w:color w:val="000000"/>
          <w:sz w:val="20"/>
          <w:szCs w:val="20"/>
        </w:rPr>
      </w:pPr>
    </w:p>
    <w:p w14:paraId="6C7EEDAB" w14:textId="77777777" w:rsidR="00C63803" w:rsidRDefault="00C63803">
      <w:pPr>
        <w:rPr>
          <w:rFonts w:ascii="Calibri" w:hAnsi="Calibri" w:cs="Calibri"/>
          <w:color w:val="000000"/>
          <w:sz w:val="20"/>
          <w:szCs w:val="20"/>
        </w:rPr>
      </w:pPr>
    </w:p>
    <w:p w14:paraId="22CFF385" w14:textId="77777777" w:rsidR="00C63803" w:rsidRDefault="00C63803">
      <w:pPr>
        <w:rPr>
          <w:rFonts w:ascii="Calibri" w:hAnsi="Calibri" w:cs="Calibri"/>
          <w:color w:val="000000"/>
          <w:sz w:val="20"/>
          <w:szCs w:val="20"/>
        </w:rPr>
      </w:pPr>
    </w:p>
    <w:p w14:paraId="02FB2068" w14:textId="77777777" w:rsidR="00C63803" w:rsidRDefault="00C63803">
      <w:pPr>
        <w:rPr>
          <w:rFonts w:ascii="Calibri" w:hAnsi="Calibri" w:cs="Calibri"/>
          <w:color w:val="000000"/>
          <w:sz w:val="20"/>
          <w:szCs w:val="20"/>
        </w:rPr>
      </w:pPr>
    </w:p>
    <w:p w14:paraId="30280910" w14:textId="77777777" w:rsidR="00C63803" w:rsidRDefault="00C63803">
      <w:pPr>
        <w:rPr>
          <w:rFonts w:ascii="Calibri" w:hAnsi="Calibri" w:cs="Calibri"/>
          <w:color w:val="000000"/>
          <w:sz w:val="20"/>
          <w:szCs w:val="20"/>
        </w:rPr>
      </w:pPr>
    </w:p>
    <w:p w14:paraId="1D9BCE77" w14:textId="77777777" w:rsidR="00C63803" w:rsidRDefault="00C63803">
      <w:pPr>
        <w:rPr>
          <w:rFonts w:ascii="Calibri" w:hAnsi="Calibri" w:cs="Calibri"/>
          <w:color w:val="000000"/>
          <w:sz w:val="20"/>
          <w:szCs w:val="20"/>
        </w:rPr>
      </w:pPr>
    </w:p>
    <w:p w14:paraId="4A46B1DE" w14:textId="77777777" w:rsidR="00C63803" w:rsidRDefault="00C63803">
      <w:pPr>
        <w:rPr>
          <w:rFonts w:ascii="Calibri" w:hAnsi="Calibri" w:cs="Calibri"/>
          <w:color w:val="000000"/>
          <w:sz w:val="20"/>
          <w:szCs w:val="20"/>
        </w:rPr>
      </w:pPr>
    </w:p>
    <w:p w14:paraId="3DA50346" w14:textId="77777777" w:rsidR="00C63803" w:rsidRDefault="00C63803">
      <w:pPr>
        <w:rPr>
          <w:rFonts w:ascii="Calibri" w:hAnsi="Calibri" w:cs="Calibri"/>
          <w:color w:val="000000"/>
          <w:sz w:val="20"/>
          <w:szCs w:val="20"/>
        </w:rPr>
      </w:pPr>
    </w:p>
    <w:p w14:paraId="5B4F96CB" w14:textId="77777777" w:rsidR="00C63803" w:rsidRDefault="00C63803">
      <w:pPr>
        <w:rPr>
          <w:rFonts w:ascii="Calibri" w:hAnsi="Calibri" w:cs="Calibri"/>
          <w:color w:val="000000"/>
          <w:sz w:val="20"/>
          <w:szCs w:val="20"/>
        </w:rPr>
      </w:pPr>
    </w:p>
    <w:p w14:paraId="267D37FE" w14:textId="77777777" w:rsidR="00C63803" w:rsidRDefault="00C63803">
      <w:pPr>
        <w:rPr>
          <w:rFonts w:ascii="Calibri" w:hAnsi="Calibri" w:cs="Calibri"/>
          <w:color w:val="000000"/>
          <w:sz w:val="20"/>
          <w:szCs w:val="20"/>
        </w:rPr>
      </w:pPr>
    </w:p>
    <w:p w14:paraId="41B76BBE" w14:textId="77777777" w:rsidR="00012FA7" w:rsidRDefault="00012FA7">
      <w:pPr>
        <w:rPr>
          <w:rFonts w:ascii="Calibri" w:hAnsi="Calibri" w:cs="Calibri"/>
          <w:color w:val="000000"/>
          <w:sz w:val="20"/>
          <w:szCs w:val="20"/>
        </w:rPr>
      </w:pPr>
    </w:p>
    <w:p w14:paraId="244BC007" w14:textId="77777777" w:rsidR="00C63803" w:rsidRDefault="00C63803">
      <w:pPr>
        <w:rPr>
          <w:rFonts w:ascii="Calibri" w:hAnsi="Calibri" w:cs="Calibri"/>
          <w:color w:val="000000"/>
          <w:sz w:val="20"/>
          <w:szCs w:val="20"/>
        </w:rPr>
      </w:pPr>
    </w:p>
    <w:p w14:paraId="10DC4412" w14:textId="77777777" w:rsidR="00B0359F" w:rsidRDefault="00D455A6">
      <w:pPr>
        <w:jc w:val="right"/>
        <w:rPr>
          <w:rFonts w:ascii="Calibri" w:hAnsi="Calibri" w:cs="Calibri"/>
          <w:color w:val="000000"/>
          <w:sz w:val="22"/>
          <w:szCs w:val="22"/>
        </w:rPr>
      </w:pPr>
      <w:r>
        <w:rPr>
          <w:rFonts w:ascii="Calibri" w:hAnsi="Calibri" w:cs="Calibri"/>
          <w:color w:val="000000"/>
          <w:sz w:val="22"/>
          <w:szCs w:val="22"/>
        </w:rPr>
        <w:lastRenderedPageBreak/>
        <w:t>4 priedas</w:t>
      </w:r>
    </w:p>
    <w:p w14:paraId="6D2C0EEC" w14:textId="77777777" w:rsidR="00B0359F" w:rsidRDefault="00B0359F">
      <w:pPr>
        <w:jc w:val="right"/>
        <w:rPr>
          <w:rFonts w:ascii="Calibri" w:hAnsi="Calibri" w:cs="Calibri"/>
          <w:color w:val="000000"/>
          <w:sz w:val="22"/>
          <w:szCs w:val="22"/>
        </w:rPr>
      </w:pPr>
    </w:p>
    <w:p w14:paraId="4E457044" w14:textId="77777777" w:rsidR="00B0359F" w:rsidRDefault="00D455A6">
      <w:pPr>
        <w:pStyle w:val="Title"/>
        <w:rPr>
          <w:rFonts w:ascii="Calibri" w:hAnsi="Calibri"/>
          <w:sz w:val="22"/>
          <w:szCs w:val="22"/>
        </w:rPr>
      </w:pPr>
      <w:r>
        <w:rPr>
          <w:rFonts w:ascii="Calibri" w:hAnsi="Calibri"/>
          <w:sz w:val="22"/>
          <w:szCs w:val="22"/>
        </w:rPr>
        <w:t>PASLAUGŲ SUTEIKIMO AKTAS</w:t>
      </w:r>
    </w:p>
    <w:p w14:paraId="58F0B658" w14:textId="77777777" w:rsidR="00B0359F" w:rsidRDefault="00B0359F">
      <w:pPr>
        <w:pStyle w:val="Title"/>
        <w:rPr>
          <w:rFonts w:ascii="Calibri" w:hAnsi="Calibri"/>
          <w:sz w:val="22"/>
          <w:szCs w:val="22"/>
        </w:rPr>
      </w:pPr>
    </w:p>
    <w:p w14:paraId="25903F6A" w14:textId="77777777" w:rsidR="00B0359F" w:rsidRDefault="00D455A6">
      <w:pPr>
        <w:pStyle w:val="BodyText"/>
        <w:jc w:val="center"/>
        <w:rPr>
          <w:rFonts w:ascii="Calibri" w:hAnsi="Calibri"/>
          <w:sz w:val="22"/>
          <w:szCs w:val="22"/>
        </w:rPr>
      </w:pPr>
      <w:r>
        <w:rPr>
          <w:rFonts w:ascii="Calibri" w:hAnsi="Calibri"/>
          <w:sz w:val="22"/>
          <w:szCs w:val="22"/>
        </w:rPr>
        <w:t xml:space="preserve">20.... m. ..................... d. Nr. .............  </w:t>
      </w:r>
    </w:p>
    <w:p w14:paraId="29DD7923" w14:textId="77777777" w:rsidR="00B0359F" w:rsidRDefault="00D455A6">
      <w:pPr>
        <w:pStyle w:val="BodyText"/>
        <w:jc w:val="center"/>
        <w:rPr>
          <w:rFonts w:ascii="Calibri" w:hAnsi="Calibri"/>
          <w:sz w:val="22"/>
          <w:szCs w:val="22"/>
        </w:rPr>
      </w:pPr>
      <w:r>
        <w:rPr>
          <w:rFonts w:ascii="Calibri" w:hAnsi="Calibri"/>
          <w:sz w:val="22"/>
          <w:szCs w:val="22"/>
        </w:rPr>
        <w:t>Vilnius</w:t>
      </w:r>
    </w:p>
    <w:p w14:paraId="307CECF6" w14:textId="77777777" w:rsidR="00B0359F" w:rsidRDefault="00B0359F">
      <w:pPr>
        <w:jc w:val="both"/>
        <w:rPr>
          <w:rFonts w:ascii="Calibri" w:hAnsi="Calibri"/>
          <w:sz w:val="22"/>
          <w:szCs w:val="22"/>
        </w:rPr>
      </w:pPr>
    </w:p>
    <w:p w14:paraId="439B6A84" w14:textId="77777777" w:rsidR="00B0359F" w:rsidRDefault="00B0359F">
      <w:pPr>
        <w:jc w:val="both"/>
        <w:rPr>
          <w:rFonts w:ascii="Calibri" w:hAnsi="Calibri"/>
          <w:sz w:val="22"/>
          <w:szCs w:val="22"/>
        </w:rPr>
      </w:pPr>
    </w:p>
    <w:p w14:paraId="3C5218EE" w14:textId="0EEA5EA9" w:rsidR="00B0359F" w:rsidRDefault="00D455A6">
      <w:pPr>
        <w:jc w:val="both"/>
        <w:rPr>
          <w:rFonts w:ascii="Calibri" w:hAnsi="Calibri"/>
          <w:color w:val="000000"/>
          <w:sz w:val="22"/>
          <w:szCs w:val="22"/>
        </w:rPr>
      </w:pPr>
      <w:r>
        <w:rPr>
          <w:rFonts w:ascii="Calibri" w:hAnsi="Calibri"/>
          <w:sz w:val="22"/>
          <w:szCs w:val="22"/>
        </w:rPr>
        <w:tab/>
        <w:t xml:space="preserve">Šio akto surašymo pagrindas – </w:t>
      </w:r>
      <w:r w:rsidR="00157700">
        <w:rPr>
          <w:rFonts w:ascii="Calibri" w:hAnsi="Calibri"/>
          <w:sz w:val="22"/>
          <w:szCs w:val="22"/>
        </w:rPr>
        <w:t>akcinės bendrovės</w:t>
      </w:r>
      <w:r>
        <w:rPr>
          <w:rFonts w:ascii="Calibri" w:hAnsi="Calibri"/>
          <w:sz w:val="22"/>
          <w:szCs w:val="22"/>
        </w:rPr>
        <w:t xml:space="preserve"> „Oro navigacija“ (toliau – Pirkėjas), ir ................................................................ (toliau – Paslaugų teikėjas) </w:t>
      </w:r>
      <w:r>
        <w:rPr>
          <w:rFonts w:ascii="Calibri" w:hAnsi="Calibri"/>
          <w:color w:val="000000"/>
          <w:sz w:val="22"/>
          <w:szCs w:val="22"/>
        </w:rPr>
        <w:t>20.... m. .................. d. sudaryta ............................................. sutartis  Nr. ....... (toliau – sutartis).</w:t>
      </w:r>
    </w:p>
    <w:p w14:paraId="3493272C" w14:textId="77777777" w:rsidR="00B0359F" w:rsidRDefault="00B0359F">
      <w:pPr>
        <w:jc w:val="both"/>
        <w:rPr>
          <w:rFonts w:ascii="Calibri" w:hAnsi="Calibri"/>
          <w:color w:val="000000"/>
          <w:sz w:val="22"/>
          <w:szCs w:val="22"/>
        </w:rPr>
      </w:pPr>
    </w:p>
    <w:p w14:paraId="0C528C1E" w14:textId="77777777" w:rsidR="00B0359F" w:rsidRDefault="00D455A6">
      <w:pPr>
        <w:jc w:val="both"/>
        <w:rPr>
          <w:rFonts w:ascii="Calibri" w:hAnsi="Calibri"/>
          <w:color w:val="000000"/>
          <w:sz w:val="22"/>
          <w:szCs w:val="22"/>
        </w:rPr>
      </w:pPr>
      <w:r>
        <w:rPr>
          <w:rFonts w:ascii="Calibri" w:hAnsi="Calibri"/>
          <w:color w:val="C00000"/>
          <w:sz w:val="22"/>
          <w:szCs w:val="22"/>
        </w:rPr>
        <w:tab/>
      </w:r>
      <w:r>
        <w:rPr>
          <w:rFonts w:ascii="Calibri" w:hAnsi="Calibri"/>
          <w:color w:val="000000"/>
          <w:sz w:val="22"/>
          <w:szCs w:val="22"/>
        </w:rPr>
        <w:t xml:space="preserve">Šiuo aktu, Pirkėjas ir </w:t>
      </w:r>
      <w:r>
        <w:rPr>
          <w:rFonts w:ascii="Calibri" w:hAnsi="Calibri"/>
          <w:sz w:val="22"/>
          <w:szCs w:val="22"/>
        </w:rPr>
        <w:t xml:space="preserve">Paslaugų teikėjas </w:t>
      </w:r>
      <w:r>
        <w:rPr>
          <w:rFonts w:ascii="Calibri" w:hAnsi="Calibri"/>
          <w:color w:val="000000"/>
          <w:sz w:val="22"/>
          <w:szCs w:val="22"/>
        </w:rPr>
        <w:t xml:space="preserve">patvirtina, kad </w:t>
      </w:r>
      <w:r>
        <w:rPr>
          <w:rFonts w:ascii="Calibri" w:hAnsi="Calibri"/>
          <w:sz w:val="22"/>
          <w:szCs w:val="22"/>
        </w:rPr>
        <w:t xml:space="preserve">Paslaugų teikėjas </w:t>
      </w:r>
      <w:r>
        <w:rPr>
          <w:rFonts w:ascii="Calibri" w:hAnsi="Calibri"/>
          <w:color w:val="000000"/>
          <w:sz w:val="22"/>
          <w:szCs w:val="22"/>
        </w:rPr>
        <w:t xml:space="preserve">suteikė Pirkėjui ........................................................................ paslaugą(-as), tai yra ......................................... </w:t>
      </w:r>
      <w:r>
        <w:rPr>
          <w:rFonts w:ascii="Calibri" w:hAnsi="Calibri"/>
          <w:i/>
          <w:color w:val="000000"/>
          <w:sz w:val="22"/>
          <w:szCs w:val="22"/>
        </w:rPr>
        <w:t>(aprašyti trumpai ir konkrečiai kas buvo padaryta)</w:t>
      </w:r>
      <w:r>
        <w:rPr>
          <w:rFonts w:ascii="Calibri" w:hAnsi="Calibri"/>
          <w:color w:val="000000"/>
          <w:sz w:val="22"/>
          <w:szCs w:val="22"/>
        </w:rPr>
        <w:t xml:space="preserve">. </w:t>
      </w:r>
    </w:p>
    <w:p w14:paraId="55D6192A" w14:textId="77777777" w:rsidR="00B0359F" w:rsidRDefault="00D455A6">
      <w:pPr>
        <w:ind w:firstLine="720"/>
        <w:jc w:val="both"/>
        <w:rPr>
          <w:rFonts w:ascii="Calibri" w:hAnsi="Calibri"/>
          <w:color w:val="000000"/>
          <w:sz w:val="22"/>
          <w:szCs w:val="22"/>
        </w:rPr>
      </w:pPr>
      <w:r>
        <w:rPr>
          <w:rFonts w:ascii="Calibri" w:hAnsi="Calibri"/>
          <w:color w:val="000000"/>
          <w:sz w:val="22"/>
          <w:szCs w:val="22"/>
        </w:rPr>
        <w:t xml:space="preserve">Pirkėjas patvirtina, kad .................................................................... paslaugą(-os) suteikta(-os) tinkamai ir pagal Sutarties nustatytas sąlygas. </w:t>
      </w:r>
    </w:p>
    <w:p w14:paraId="119037ED" w14:textId="77777777" w:rsidR="00B0359F" w:rsidRDefault="00B0359F">
      <w:pPr>
        <w:jc w:val="both"/>
        <w:rPr>
          <w:rFonts w:ascii="Calibri" w:hAnsi="Calibri"/>
          <w:color w:val="000000"/>
          <w:sz w:val="22"/>
          <w:szCs w:val="22"/>
        </w:rPr>
      </w:pPr>
    </w:p>
    <w:p w14:paraId="64BE4681" w14:textId="77777777" w:rsidR="00B0359F" w:rsidRDefault="00D455A6">
      <w:pPr>
        <w:ind w:firstLine="720"/>
        <w:jc w:val="both"/>
        <w:rPr>
          <w:rFonts w:ascii="Calibri" w:hAnsi="Calibri"/>
          <w:color w:val="000000"/>
          <w:sz w:val="22"/>
          <w:szCs w:val="22"/>
        </w:rPr>
      </w:pPr>
      <w:r>
        <w:rPr>
          <w:rFonts w:ascii="Calibri" w:hAnsi="Calibri"/>
          <w:color w:val="000000"/>
          <w:sz w:val="22"/>
          <w:szCs w:val="22"/>
        </w:rPr>
        <w:t xml:space="preserve">Suteiktos(-ų) .................................................................. paslaugos(-ų) kaina yra: ................. Eur (be PVM), įskaitant 21 proc. PVM – ............... Eur </w:t>
      </w:r>
      <w:r>
        <w:rPr>
          <w:rFonts w:ascii="Calibri" w:hAnsi="Calibri"/>
          <w:i/>
          <w:color w:val="000000"/>
          <w:sz w:val="22"/>
          <w:szCs w:val="22"/>
        </w:rPr>
        <w:t>(nurodoma suma žodžiais)</w:t>
      </w:r>
      <w:r>
        <w:rPr>
          <w:rFonts w:ascii="Calibri" w:hAnsi="Calibri"/>
          <w:color w:val="000000"/>
          <w:sz w:val="22"/>
          <w:szCs w:val="22"/>
        </w:rPr>
        <w:t xml:space="preserve">. </w:t>
      </w:r>
    </w:p>
    <w:p w14:paraId="72A3A0AC" w14:textId="77777777" w:rsidR="00B0359F" w:rsidRDefault="00B0359F">
      <w:pPr>
        <w:pStyle w:val="BodyText"/>
        <w:spacing w:line="360" w:lineRule="exact"/>
        <w:ind w:firstLine="720"/>
        <w:rPr>
          <w:rFonts w:ascii="Calibri" w:hAnsi="Calibri"/>
          <w:color w:val="000000"/>
          <w:sz w:val="22"/>
          <w:szCs w:val="22"/>
        </w:rPr>
      </w:pPr>
    </w:p>
    <w:p w14:paraId="0A57D036" w14:textId="77777777" w:rsidR="00B0359F" w:rsidRDefault="00B0359F">
      <w:pPr>
        <w:pStyle w:val="BodyText"/>
        <w:spacing w:line="360" w:lineRule="exact"/>
        <w:ind w:firstLine="720"/>
        <w:rPr>
          <w:rFonts w:ascii="Calibri" w:hAnsi="Calibri"/>
          <w:color w:val="000000"/>
          <w:sz w:val="22"/>
          <w:szCs w:val="22"/>
        </w:rPr>
      </w:pPr>
    </w:p>
    <w:p w14:paraId="65DB667B" w14:textId="77777777" w:rsidR="00B0359F" w:rsidRDefault="00B0359F">
      <w:pPr>
        <w:jc w:val="both"/>
        <w:rPr>
          <w:rFonts w:ascii="Calibri" w:hAnsi="Calibri"/>
          <w:b/>
          <w:bCs/>
          <w:sz w:val="22"/>
          <w:szCs w:val="22"/>
        </w:rPr>
      </w:pPr>
    </w:p>
    <w:p w14:paraId="2CF765BC" w14:textId="77777777" w:rsidR="00B0359F" w:rsidRDefault="00D455A6">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PASLAUGŲ TEIKĖJO ATSTOVAS</w:t>
      </w:r>
    </w:p>
    <w:p w14:paraId="2A06AA1A" w14:textId="77777777" w:rsidR="00B0359F" w:rsidRDefault="00B0359F">
      <w:pPr>
        <w:tabs>
          <w:tab w:val="left" w:pos="5130"/>
        </w:tabs>
        <w:jc w:val="both"/>
        <w:rPr>
          <w:rFonts w:ascii="Calibri" w:hAnsi="Calibri"/>
          <w:b/>
          <w:bCs/>
          <w:sz w:val="22"/>
          <w:szCs w:val="22"/>
        </w:rPr>
      </w:pPr>
    </w:p>
    <w:p w14:paraId="5CB861E3" w14:textId="77777777" w:rsidR="00B0359F" w:rsidRDefault="00D455A6">
      <w:pPr>
        <w:tabs>
          <w:tab w:val="left" w:pos="5130"/>
        </w:tabs>
        <w:jc w:val="both"/>
        <w:rPr>
          <w:rFonts w:ascii="Calibri" w:hAnsi="Calibri"/>
          <w:bCs/>
          <w:i/>
          <w:sz w:val="22"/>
          <w:szCs w:val="22"/>
        </w:rPr>
      </w:pPr>
      <w:r>
        <w:rPr>
          <w:rFonts w:ascii="Calibri" w:hAnsi="Calibri"/>
          <w:bCs/>
          <w:i/>
          <w:sz w:val="22"/>
          <w:szCs w:val="22"/>
        </w:rPr>
        <w:t xml:space="preserve">                          (parašas)                                                                                     (parašas)</w:t>
      </w:r>
    </w:p>
    <w:p w14:paraId="28903561" w14:textId="77777777" w:rsidR="00B0359F" w:rsidRDefault="00B0359F">
      <w:pPr>
        <w:tabs>
          <w:tab w:val="left" w:pos="5130"/>
        </w:tabs>
        <w:jc w:val="both"/>
        <w:rPr>
          <w:rFonts w:ascii="Calibri" w:hAnsi="Calibri"/>
          <w:sz w:val="22"/>
          <w:szCs w:val="22"/>
        </w:rPr>
      </w:pPr>
    </w:p>
    <w:p w14:paraId="3F5CA401" w14:textId="77777777" w:rsidR="00B0359F" w:rsidRDefault="00D455A6">
      <w:pPr>
        <w:tabs>
          <w:tab w:val="left" w:pos="5130"/>
        </w:tabs>
        <w:jc w:val="both"/>
        <w:rPr>
          <w:rFonts w:ascii="Calibri" w:hAnsi="Calibri"/>
          <w:sz w:val="22"/>
          <w:szCs w:val="22"/>
        </w:rPr>
      </w:pPr>
      <w:r>
        <w:rPr>
          <w:rFonts w:ascii="Calibri" w:hAnsi="Calibri"/>
          <w:sz w:val="22"/>
          <w:szCs w:val="22"/>
        </w:rPr>
        <w:t xml:space="preserve">                              </w:t>
      </w:r>
    </w:p>
    <w:p w14:paraId="600C8511" w14:textId="77777777" w:rsidR="00B0359F" w:rsidRDefault="00D455A6">
      <w:pPr>
        <w:tabs>
          <w:tab w:val="left" w:pos="5130"/>
        </w:tabs>
        <w:jc w:val="both"/>
        <w:rPr>
          <w:rFonts w:ascii="Calibri" w:hAnsi="Calibri"/>
          <w:sz w:val="22"/>
          <w:szCs w:val="22"/>
        </w:rPr>
      </w:pPr>
      <w:r>
        <w:rPr>
          <w:rFonts w:ascii="Calibri" w:hAnsi="Calibri"/>
          <w:sz w:val="22"/>
          <w:szCs w:val="22"/>
        </w:rPr>
        <w:t>(atstovo pareigų pavadinimas, vardas, pavardė)            (atstovo pareigų pavadinimas, vardas, pavardė)</w:t>
      </w:r>
    </w:p>
    <w:p w14:paraId="5B59BAAF" w14:textId="77777777" w:rsidR="00B0359F" w:rsidRDefault="00B0359F">
      <w:pPr>
        <w:jc w:val="both"/>
        <w:rPr>
          <w:rFonts w:ascii="Calibri" w:hAnsi="Calibri" w:cs="Calibri"/>
          <w:color w:val="000000"/>
          <w:sz w:val="22"/>
          <w:szCs w:val="22"/>
        </w:rPr>
      </w:pPr>
    </w:p>
    <w:p w14:paraId="1C5BBFCA" w14:textId="77777777" w:rsidR="00B0359F" w:rsidRDefault="00B0359F">
      <w:pPr>
        <w:jc w:val="both"/>
        <w:rPr>
          <w:rFonts w:ascii="Calibri" w:hAnsi="Calibri" w:cs="Calibri"/>
          <w:color w:val="000000"/>
          <w:sz w:val="22"/>
          <w:szCs w:val="22"/>
        </w:rPr>
      </w:pPr>
    </w:p>
    <w:p w14:paraId="06D977A9" w14:textId="77777777" w:rsidR="00B0359F" w:rsidRDefault="00D455A6">
      <w:pPr>
        <w:tabs>
          <w:tab w:val="left" w:pos="5130"/>
        </w:tabs>
        <w:jc w:val="both"/>
        <w:rPr>
          <w:rFonts w:ascii="Calibri" w:hAnsi="Calibri"/>
          <w:b/>
          <w:bCs/>
          <w:sz w:val="22"/>
          <w:szCs w:val="22"/>
        </w:rPr>
      </w:pPr>
      <w:r>
        <w:rPr>
          <w:rFonts w:ascii="Calibri" w:hAnsi="Calibri"/>
          <w:b/>
          <w:bCs/>
          <w:sz w:val="22"/>
          <w:szCs w:val="22"/>
        </w:rPr>
        <w:tab/>
        <w:t xml:space="preserve">            </w:t>
      </w:r>
    </w:p>
    <w:p w14:paraId="5FD0489D" w14:textId="77777777" w:rsidR="00B0359F" w:rsidRDefault="00B0359F">
      <w:pPr>
        <w:tabs>
          <w:tab w:val="left" w:pos="5130"/>
        </w:tabs>
        <w:jc w:val="both"/>
        <w:rPr>
          <w:rFonts w:ascii="Calibri" w:hAnsi="Calibri"/>
          <w:b/>
          <w:bCs/>
          <w:sz w:val="22"/>
          <w:szCs w:val="22"/>
        </w:rPr>
      </w:pPr>
    </w:p>
    <w:p w14:paraId="547E8E0B" w14:textId="77777777" w:rsidR="00B0359F" w:rsidRDefault="00D455A6">
      <w:pPr>
        <w:tabs>
          <w:tab w:val="left" w:pos="5130"/>
        </w:tabs>
        <w:jc w:val="both"/>
        <w:rPr>
          <w:rFonts w:ascii="Calibri" w:hAnsi="Calibri"/>
          <w:bCs/>
          <w:i/>
          <w:sz w:val="22"/>
          <w:szCs w:val="22"/>
        </w:rPr>
      </w:pPr>
      <w:r>
        <w:rPr>
          <w:rFonts w:ascii="Calibri" w:hAnsi="Calibri"/>
          <w:bCs/>
          <w:i/>
          <w:sz w:val="22"/>
          <w:szCs w:val="22"/>
        </w:rPr>
        <w:t xml:space="preserve">                          (parašas)                                                                                     </w:t>
      </w:r>
    </w:p>
    <w:p w14:paraId="161C2220" w14:textId="77777777" w:rsidR="00B0359F" w:rsidRDefault="00B0359F">
      <w:pPr>
        <w:tabs>
          <w:tab w:val="left" w:pos="5130"/>
        </w:tabs>
        <w:jc w:val="both"/>
        <w:rPr>
          <w:rFonts w:ascii="Calibri" w:hAnsi="Calibri"/>
          <w:sz w:val="22"/>
          <w:szCs w:val="22"/>
        </w:rPr>
      </w:pPr>
    </w:p>
    <w:p w14:paraId="5055EF34" w14:textId="77777777" w:rsidR="00B0359F" w:rsidRDefault="00D455A6">
      <w:pPr>
        <w:tabs>
          <w:tab w:val="left" w:pos="5130"/>
        </w:tabs>
        <w:jc w:val="both"/>
        <w:rPr>
          <w:rFonts w:ascii="Calibri" w:hAnsi="Calibri"/>
          <w:sz w:val="22"/>
          <w:szCs w:val="22"/>
        </w:rPr>
      </w:pPr>
      <w:r>
        <w:rPr>
          <w:rFonts w:ascii="Calibri" w:hAnsi="Calibri"/>
          <w:sz w:val="22"/>
          <w:szCs w:val="22"/>
        </w:rPr>
        <w:t xml:space="preserve">                              </w:t>
      </w:r>
    </w:p>
    <w:p w14:paraId="0BC685F8" w14:textId="77777777" w:rsidR="00B0359F" w:rsidRDefault="00D455A6">
      <w:pPr>
        <w:tabs>
          <w:tab w:val="left" w:pos="5130"/>
        </w:tabs>
        <w:jc w:val="both"/>
        <w:rPr>
          <w:rFonts w:ascii="Calibri" w:hAnsi="Calibri"/>
          <w:sz w:val="22"/>
          <w:szCs w:val="22"/>
        </w:rPr>
      </w:pPr>
      <w:r>
        <w:rPr>
          <w:rFonts w:ascii="Calibri" w:hAnsi="Calibri"/>
          <w:sz w:val="22"/>
          <w:szCs w:val="22"/>
        </w:rPr>
        <w:t xml:space="preserve">(atstovo pareigų pavadinimas, vardas, pavardė)            </w:t>
      </w:r>
    </w:p>
    <w:p w14:paraId="00E41535" w14:textId="77777777" w:rsidR="00D96582" w:rsidRDefault="00D96582">
      <w:pPr>
        <w:jc w:val="center"/>
      </w:pPr>
    </w:p>
    <w:sectPr w:rsidR="00D96582">
      <w:headerReference w:type="default" r:id="rId10"/>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F2AD" w14:textId="77777777" w:rsidR="009567F1" w:rsidRDefault="009567F1">
      <w:r>
        <w:separator/>
      </w:r>
    </w:p>
  </w:endnote>
  <w:endnote w:type="continuationSeparator" w:id="0">
    <w:p w14:paraId="21EADD45" w14:textId="77777777" w:rsidR="009567F1" w:rsidRDefault="0095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Times New Roman"/>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20007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181BF" w14:textId="77777777" w:rsidR="009567F1" w:rsidRDefault="009567F1"/>
  </w:footnote>
  <w:footnote w:type="continuationSeparator" w:id="0">
    <w:p w14:paraId="48CE0744" w14:textId="77777777" w:rsidR="009567F1" w:rsidRDefault="0095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15A4" w14:textId="6FBF91D3" w:rsidR="00B0359F" w:rsidRDefault="00D455A6">
    <w:pPr>
      <w:pStyle w:val="Header"/>
      <w:jc w:val="center"/>
    </w:pPr>
    <w:r>
      <w:rPr>
        <w:rFonts w:ascii="Calibri" w:hAnsi="Calibri" w:cs="Calibri"/>
        <w:sz w:val="22"/>
        <w:szCs w:val="22"/>
      </w:rPr>
      <w:fldChar w:fldCharType="begin"/>
    </w:r>
    <w:r>
      <w:rPr>
        <w:rFonts w:ascii="Calibri" w:hAnsi="Calibri" w:cs="Calibri"/>
        <w:sz w:val="22"/>
        <w:szCs w:val="22"/>
      </w:rPr>
      <w:instrText>PAGE</w:instrText>
    </w:r>
    <w:r>
      <w:rPr>
        <w:rFonts w:ascii="Calibri" w:hAnsi="Calibri" w:cs="Calibri"/>
        <w:sz w:val="22"/>
        <w:szCs w:val="22"/>
      </w:rPr>
      <w:fldChar w:fldCharType="separate"/>
    </w:r>
    <w:r w:rsidR="008D2EB4">
      <w:rPr>
        <w:rFonts w:ascii="Calibri" w:hAnsi="Calibri" w:cs="Calibri"/>
        <w:noProof/>
        <w:sz w:val="22"/>
        <w:szCs w:val="22"/>
      </w:rPr>
      <w:t>2</w:t>
    </w:r>
    <w:r>
      <w:rPr>
        <w:rFonts w:ascii="Calibri" w:hAnsi="Calibri" w:cs="Calibri"/>
        <w:sz w:val="22"/>
        <w:szCs w:val="22"/>
      </w:rPr>
      <w:fldChar w:fldCharType="end"/>
    </w:r>
  </w:p>
  <w:p w14:paraId="190E28B8" w14:textId="77777777" w:rsidR="00B0359F" w:rsidRDefault="00B0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B6BD3"/>
    <w:multiLevelType w:val="multilevel"/>
    <w:tmpl w:val="05BA0838"/>
    <w:lvl w:ilvl="0">
      <w:start w:val="2"/>
      <w:numFmt w:val="decimal"/>
      <w:lvlText w:val="%1."/>
      <w:lvlJc w:val="left"/>
      <w:pPr>
        <w:ind w:left="360" w:hanging="360"/>
      </w:pPr>
      <w:rPr>
        <w:rFonts w:hint="default"/>
        <w:color w:val="auto"/>
      </w:rPr>
    </w:lvl>
    <w:lvl w:ilvl="1">
      <w:start w:val="4"/>
      <w:numFmt w:val="decimal"/>
      <w:lvlText w:val="%1.%2."/>
      <w:lvlJc w:val="left"/>
      <w:pPr>
        <w:ind w:left="928" w:hanging="360"/>
      </w:pPr>
      <w:rPr>
        <w:rFonts w:hint="default"/>
        <w:b w:val="0"/>
        <w:i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 w15:restartNumberingAfterBreak="0">
    <w:nsid w:val="508E1A7E"/>
    <w:multiLevelType w:val="hybridMultilevel"/>
    <w:tmpl w:val="BA666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AB047C"/>
    <w:multiLevelType w:val="multilevel"/>
    <w:tmpl w:val="4A26F09E"/>
    <w:lvl w:ilvl="0">
      <w:start w:val="1"/>
      <w:numFmt w:val="decimal"/>
      <w:lvlText w:val="%1."/>
      <w:lvlJc w:val="left"/>
      <w:pPr>
        <w:ind w:left="502" w:hanging="360"/>
      </w:pPr>
    </w:lvl>
    <w:lvl w:ilvl="1">
      <w:start w:val="1"/>
      <w:numFmt w:val="decimal"/>
      <w:isLgl/>
      <w:lvlText w:val="%1.%2."/>
      <w:lvlJc w:val="left"/>
      <w:pPr>
        <w:ind w:left="2487" w:hanging="360"/>
      </w:pPr>
      <w:rPr>
        <w:rFonts w:eastAsiaTheme="minorHAnsi" w:cs="Arial"/>
      </w:rPr>
    </w:lvl>
    <w:lvl w:ilvl="2">
      <w:start w:val="1"/>
      <w:numFmt w:val="decimal"/>
      <w:isLgl/>
      <w:lvlText w:val="%1.%2.%3."/>
      <w:lvlJc w:val="left"/>
      <w:pPr>
        <w:ind w:left="1080" w:hanging="720"/>
      </w:pPr>
      <w:rPr>
        <w:rFonts w:eastAsiaTheme="minorHAnsi" w:cs="Arial"/>
      </w:rPr>
    </w:lvl>
    <w:lvl w:ilvl="3">
      <w:start w:val="1"/>
      <w:numFmt w:val="decimal"/>
      <w:isLgl/>
      <w:lvlText w:val="%1.%2.%3.%4."/>
      <w:lvlJc w:val="left"/>
      <w:pPr>
        <w:ind w:left="1080" w:hanging="720"/>
      </w:pPr>
      <w:rPr>
        <w:rFonts w:eastAsiaTheme="minorHAnsi" w:cs="Arial"/>
      </w:rPr>
    </w:lvl>
    <w:lvl w:ilvl="4">
      <w:start w:val="1"/>
      <w:numFmt w:val="decimal"/>
      <w:isLgl/>
      <w:lvlText w:val="%1.%2.%3.%4.%5."/>
      <w:lvlJc w:val="left"/>
      <w:pPr>
        <w:ind w:left="1440" w:hanging="1080"/>
      </w:pPr>
      <w:rPr>
        <w:rFonts w:eastAsiaTheme="minorHAnsi" w:cs="Arial"/>
      </w:rPr>
    </w:lvl>
    <w:lvl w:ilvl="5">
      <w:start w:val="1"/>
      <w:numFmt w:val="decimal"/>
      <w:isLgl/>
      <w:lvlText w:val="%1.%2.%3.%4.%5.%6."/>
      <w:lvlJc w:val="left"/>
      <w:pPr>
        <w:ind w:left="1440" w:hanging="1080"/>
      </w:pPr>
      <w:rPr>
        <w:rFonts w:eastAsiaTheme="minorHAnsi" w:cs="Arial"/>
      </w:rPr>
    </w:lvl>
    <w:lvl w:ilvl="6">
      <w:start w:val="1"/>
      <w:numFmt w:val="decimal"/>
      <w:isLgl/>
      <w:lvlText w:val="%1.%2.%3.%4.%5.%6.%7."/>
      <w:lvlJc w:val="left"/>
      <w:pPr>
        <w:ind w:left="1800" w:hanging="1440"/>
      </w:pPr>
      <w:rPr>
        <w:rFonts w:eastAsiaTheme="minorHAnsi" w:cs="Arial"/>
      </w:rPr>
    </w:lvl>
    <w:lvl w:ilvl="7">
      <w:start w:val="1"/>
      <w:numFmt w:val="decimal"/>
      <w:isLgl/>
      <w:lvlText w:val="%1.%2.%3.%4.%5.%6.%7.%8."/>
      <w:lvlJc w:val="left"/>
      <w:pPr>
        <w:ind w:left="1800" w:hanging="1440"/>
      </w:pPr>
      <w:rPr>
        <w:rFonts w:eastAsiaTheme="minorHAnsi" w:cs="Arial"/>
      </w:rPr>
    </w:lvl>
    <w:lvl w:ilvl="8">
      <w:start w:val="1"/>
      <w:numFmt w:val="decimal"/>
      <w:isLgl/>
      <w:lvlText w:val="%1.%2.%3.%4.%5.%6.%7.%8.%9."/>
      <w:lvlJc w:val="left"/>
      <w:pPr>
        <w:ind w:left="2160" w:hanging="1800"/>
      </w:pPr>
      <w:rPr>
        <w:rFonts w:eastAsiaTheme="minorHAnsi" w:cs="Arial"/>
      </w:rPr>
    </w:lvl>
  </w:abstractNum>
  <w:abstractNum w:abstractNumId="3" w15:restartNumberingAfterBreak="0">
    <w:nsid w:val="6E214069"/>
    <w:multiLevelType w:val="multilevel"/>
    <w:tmpl w:val="9426F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0902258"/>
    <w:multiLevelType w:val="multilevel"/>
    <w:tmpl w:val="3688491C"/>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7D527F3A"/>
    <w:multiLevelType w:val="multilevel"/>
    <w:tmpl w:val="4DFE7FDA"/>
    <w:lvl w:ilvl="0">
      <w:start w:val="2"/>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65673227">
    <w:abstractNumId w:val="1"/>
  </w:num>
  <w:num w:numId="2" w16cid:durableId="841815118">
    <w:abstractNumId w:val="0"/>
  </w:num>
  <w:num w:numId="3" w16cid:durableId="2123498270">
    <w:abstractNumId w:val="5"/>
  </w:num>
  <w:num w:numId="4" w16cid:durableId="373390302">
    <w:abstractNumId w:val="4"/>
  </w:num>
  <w:num w:numId="5" w16cid:durableId="161902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65887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59F"/>
    <w:rsid w:val="00000C07"/>
    <w:rsid w:val="00012FA7"/>
    <w:rsid w:val="00016C1B"/>
    <w:rsid w:val="00027A00"/>
    <w:rsid w:val="00042228"/>
    <w:rsid w:val="000546A9"/>
    <w:rsid w:val="00076FE8"/>
    <w:rsid w:val="00097A3C"/>
    <w:rsid w:val="000A253F"/>
    <w:rsid w:val="000B2C4A"/>
    <w:rsid w:val="000B7FF9"/>
    <w:rsid w:val="000C3C9D"/>
    <w:rsid w:val="000C4043"/>
    <w:rsid w:val="000D1F4B"/>
    <w:rsid w:val="000F2886"/>
    <w:rsid w:val="000F3996"/>
    <w:rsid w:val="00103EEA"/>
    <w:rsid w:val="0010418C"/>
    <w:rsid w:val="001221D6"/>
    <w:rsid w:val="001440D7"/>
    <w:rsid w:val="00157700"/>
    <w:rsid w:val="00157CA0"/>
    <w:rsid w:val="001659B0"/>
    <w:rsid w:val="0017628F"/>
    <w:rsid w:val="00193275"/>
    <w:rsid w:val="001A4FF6"/>
    <w:rsid w:val="001B0CAD"/>
    <w:rsid w:val="001C4680"/>
    <w:rsid w:val="001D5D32"/>
    <w:rsid w:val="001E0135"/>
    <w:rsid w:val="001E1D46"/>
    <w:rsid w:val="001E42FB"/>
    <w:rsid w:val="001F4737"/>
    <w:rsid w:val="002049BC"/>
    <w:rsid w:val="00204F56"/>
    <w:rsid w:val="002159DD"/>
    <w:rsid w:val="002211AF"/>
    <w:rsid w:val="0022504F"/>
    <w:rsid w:val="002313B5"/>
    <w:rsid w:val="00231477"/>
    <w:rsid w:val="00242E35"/>
    <w:rsid w:val="00243DAF"/>
    <w:rsid w:val="00261200"/>
    <w:rsid w:val="00274B6C"/>
    <w:rsid w:val="00276612"/>
    <w:rsid w:val="00276A96"/>
    <w:rsid w:val="002848F1"/>
    <w:rsid w:val="002A46F5"/>
    <w:rsid w:val="002E0713"/>
    <w:rsid w:val="002E68FE"/>
    <w:rsid w:val="002F2DE0"/>
    <w:rsid w:val="002F7042"/>
    <w:rsid w:val="00306E59"/>
    <w:rsid w:val="00312EAE"/>
    <w:rsid w:val="003221B6"/>
    <w:rsid w:val="00340EE5"/>
    <w:rsid w:val="003752A3"/>
    <w:rsid w:val="00382115"/>
    <w:rsid w:val="003E2663"/>
    <w:rsid w:val="003F552B"/>
    <w:rsid w:val="00403F93"/>
    <w:rsid w:val="00426041"/>
    <w:rsid w:val="00431D67"/>
    <w:rsid w:val="00433E1B"/>
    <w:rsid w:val="00436661"/>
    <w:rsid w:val="00444D4F"/>
    <w:rsid w:val="00463E2A"/>
    <w:rsid w:val="004834B3"/>
    <w:rsid w:val="004965B2"/>
    <w:rsid w:val="004A0979"/>
    <w:rsid w:val="004B1187"/>
    <w:rsid w:val="004B42F6"/>
    <w:rsid w:val="004C0C36"/>
    <w:rsid w:val="004C3479"/>
    <w:rsid w:val="00504C19"/>
    <w:rsid w:val="00551B0D"/>
    <w:rsid w:val="00551C03"/>
    <w:rsid w:val="005645C8"/>
    <w:rsid w:val="005701C1"/>
    <w:rsid w:val="0057269D"/>
    <w:rsid w:val="00587EEA"/>
    <w:rsid w:val="00596353"/>
    <w:rsid w:val="005B6FB9"/>
    <w:rsid w:val="005D227F"/>
    <w:rsid w:val="005E4CAB"/>
    <w:rsid w:val="006147DF"/>
    <w:rsid w:val="006249E0"/>
    <w:rsid w:val="0063204F"/>
    <w:rsid w:val="00633556"/>
    <w:rsid w:val="00641168"/>
    <w:rsid w:val="006566FB"/>
    <w:rsid w:val="00675463"/>
    <w:rsid w:val="006B6CBC"/>
    <w:rsid w:val="006C30E7"/>
    <w:rsid w:val="006D5817"/>
    <w:rsid w:val="007109DB"/>
    <w:rsid w:val="0072592C"/>
    <w:rsid w:val="007638F8"/>
    <w:rsid w:val="0076521C"/>
    <w:rsid w:val="00770DE9"/>
    <w:rsid w:val="007C31F9"/>
    <w:rsid w:val="00804396"/>
    <w:rsid w:val="008045F0"/>
    <w:rsid w:val="008123B2"/>
    <w:rsid w:val="008214D7"/>
    <w:rsid w:val="00866CA6"/>
    <w:rsid w:val="0087375C"/>
    <w:rsid w:val="00875BAB"/>
    <w:rsid w:val="008866F3"/>
    <w:rsid w:val="00886D0C"/>
    <w:rsid w:val="008B28EB"/>
    <w:rsid w:val="008B6075"/>
    <w:rsid w:val="008C4C2E"/>
    <w:rsid w:val="008C5A00"/>
    <w:rsid w:val="008D2EB4"/>
    <w:rsid w:val="008E76CC"/>
    <w:rsid w:val="00933321"/>
    <w:rsid w:val="009418B2"/>
    <w:rsid w:val="009421AB"/>
    <w:rsid w:val="00943026"/>
    <w:rsid w:val="00943D06"/>
    <w:rsid w:val="009567F1"/>
    <w:rsid w:val="0098291D"/>
    <w:rsid w:val="0099392C"/>
    <w:rsid w:val="009B1E54"/>
    <w:rsid w:val="009C4BFA"/>
    <w:rsid w:val="009C5526"/>
    <w:rsid w:val="009E6286"/>
    <w:rsid w:val="009E7DCC"/>
    <w:rsid w:val="009F5DF0"/>
    <w:rsid w:val="00A01462"/>
    <w:rsid w:val="00A36412"/>
    <w:rsid w:val="00A4677B"/>
    <w:rsid w:val="00A66AD6"/>
    <w:rsid w:val="00A77467"/>
    <w:rsid w:val="00AB1812"/>
    <w:rsid w:val="00AB51FC"/>
    <w:rsid w:val="00AE57F5"/>
    <w:rsid w:val="00AE73BC"/>
    <w:rsid w:val="00B0359F"/>
    <w:rsid w:val="00B10076"/>
    <w:rsid w:val="00B11D7F"/>
    <w:rsid w:val="00B17F7A"/>
    <w:rsid w:val="00B35D36"/>
    <w:rsid w:val="00B444A7"/>
    <w:rsid w:val="00B663CB"/>
    <w:rsid w:val="00B74169"/>
    <w:rsid w:val="00BA2C6B"/>
    <w:rsid w:val="00BA2F4F"/>
    <w:rsid w:val="00BC07DD"/>
    <w:rsid w:val="00BC486B"/>
    <w:rsid w:val="00BD0E5D"/>
    <w:rsid w:val="00BE0CE8"/>
    <w:rsid w:val="00BE1F84"/>
    <w:rsid w:val="00C102A0"/>
    <w:rsid w:val="00C12725"/>
    <w:rsid w:val="00C23855"/>
    <w:rsid w:val="00C2512B"/>
    <w:rsid w:val="00C255D3"/>
    <w:rsid w:val="00C63803"/>
    <w:rsid w:val="00C86B47"/>
    <w:rsid w:val="00C87413"/>
    <w:rsid w:val="00C92039"/>
    <w:rsid w:val="00CB218F"/>
    <w:rsid w:val="00CE1C47"/>
    <w:rsid w:val="00CE795E"/>
    <w:rsid w:val="00CF74CC"/>
    <w:rsid w:val="00D24DDA"/>
    <w:rsid w:val="00D25705"/>
    <w:rsid w:val="00D262B1"/>
    <w:rsid w:val="00D359FD"/>
    <w:rsid w:val="00D41612"/>
    <w:rsid w:val="00D455A6"/>
    <w:rsid w:val="00D5140B"/>
    <w:rsid w:val="00D54A98"/>
    <w:rsid w:val="00D6036F"/>
    <w:rsid w:val="00D654E5"/>
    <w:rsid w:val="00D66C6C"/>
    <w:rsid w:val="00D76ED1"/>
    <w:rsid w:val="00D82E9D"/>
    <w:rsid w:val="00D87873"/>
    <w:rsid w:val="00D96582"/>
    <w:rsid w:val="00DA63AC"/>
    <w:rsid w:val="00DB0F97"/>
    <w:rsid w:val="00DB7C9D"/>
    <w:rsid w:val="00E03144"/>
    <w:rsid w:val="00E06AF2"/>
    <w:rsid w:val="00E11E03"/>
    <w:rsid w:val="00E34C1E"/>
    <w:rsid w:val="00E41D6E"/>
    <w:rsid w:val="00E86B84"/>
    <w:rsid w:val="00EB06B2"/>
    <w:rsid w:val="00EB4D9F"/>
    <w:rsid w:val="00EB7BD1"/>
    <w:rsid w:val="00EC5F8C"/>
    <w:rsid w:val="00EF66E2"/>
    <w:rsid w:val="00EF70C8"/>
    <w:rsid w:val="00F10278"/>
    <w:rsid w:val="00F112BB"/>
    <w:rsid w:val="00F12B4B"/>
    <w:rsid w:val="00F25626"/>
    <w:rsid w:val="00F25B25"/>
    <w:rsid w:val="00F55332"/>
    <w:rsid w:val="00F71D65"/>
    <w:rsid w:val="00FC266C"/>
    <w:rsid w:val="00FC5ACA"/>
    <w:rsid w:val="00FF311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748EA"/>
  <w15:docId w15:val="{1EA2BE57-2BC8-433B-AC52-1843828A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qFormat/>
    <w:rsid w:val="00024413"/>
    <w:rPr>
      <w:rFonts w:ascii="Times New Roman" w:eastAsia="Times New Roman" w:hAnsi="Times New Roman" w:cs="Times New Roman"/>
      <w:i/>
      <w:color w:val="000000"/>
      <w:sz w:val="20"/>
      <w:szCs w:val="20"/>
    </w:rPr>
  </w:style>
  <w:style w:type="character" w:customStyle="1" w:styleId="HeaderChar">
    <w:name w:val="Header Char"/>
    <w:link w:val="Header"/>
    <w:uiPriority w:val="99"/>
    <w:qFormat/>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qFormat/>
    <w:rsid w:val="00024413"/>
  </w:style>
  <w:style w:type="character" w:customStyle="1" w:styleId="BodyTextChar">
    <w:name w:val="Body Text Char"/>
    <w:link w:val="BodyText"/>
    <w:qFormat/>
    <w:rsid w:val="00024413"/>
    <w:rPr>
      <w:rFonts w:ascii="Times New Roman" w:eastAsia="Times New Roman" w:hAnsi="Times New Roman" w:cs="Times New Roman"/>
      <w:sz w:val="24"/>
      <w:szCs w:val="24"/>
      <w:lang w:val="lt-LT" w:eastAsia="lt-LT"/>
    </w:rPr>
  </w:style>
  <w:style w:type="character" w:styleId="CommentReference">
    <w:name w:val="annotation reference"/>
    <w:semiHidden/>
    <w:qFormat/>
    <w:rsid w:val="007404F0"/>
    <w:rPr>
      <w:sz w:val="16"/>
      <w:szCs w:val="16"/>
    </w:rPr>
  </w:style>
  <w:style w:type="character" w:customStyle="1" w:styleId="FootnoteCharacters">
    <w:name w:val="Footnote Characters"/>
    <w:qFormat/>
    <w:rsid w:val="00DC71E5"/>
    <w:rPr>
      <w:vertAlign w:val="superscript"/>
    </w:rPr>
  </w:style>
  <w:style w:type="character" w:customStyle="1" w:styleId="FootnoteAnchor">
    <w:name w:val="Footnote Anchor"/>
    <w:rPr>
      <w:vertAlign w:val="superscript"/>
    </w:rPr>
  </w:style>
  <w:style w:type="character" w:customStyle="1" w:styleId="Vilmaraslanaite">
    <w:name w:val="Vilma.raslanaite"/>
    <w:semiHidden/>
    <w:qFormat/>
    <w:rsid w:val="00120A77"/>
    <w:rPr>
      <w:rFonts w:ascii="Arial" w:hAnsi="Arial" w:cs="Arial"/>
      <w:b w:val="0"/>
      <w:bCs w:val="0"/>
      <w:i w:val="0"/>
      <w:iCs w:val="0"/>
      <w:strike w:val="0"/>
      <w:dstrike w:val="0"/>
      <w:color w:val="0000FF"/>
      <w:sz w:val="20"/>
      <w:szCs w:val="20"/>
      <w:u w:val="none"/>
    </w:rPr>
  </w:style>
  <w:style w:type="character" w:customStyle="1" w:styleId="InternetLink">
    <w:name w:val="Internet Link"/>
    <w:uiPriority w:val="99"/>
    <w:unhideWhenUsed/>
    <w:rsid w:val="001D2BDA"/>
    <w:rPr>
      <w:color w:val="0000FF"/>
      <w:u w:val="single"/>
    </w:rPr>
  </w:style>
  <w:style w:type="character" w:customStyle="1" w:styleId="1tekstasChar">
    <w:name w:val="1. tekstas Char"/>
    <w:link w:val="1tekstas"/>
    <w:qFormat/>
    <w:rsid w:val="0040548B"/>
    <w:rPr>
      <w:rFonts w:ascii="Times New Roman" w:eastAsia="Times New Roman" w:hAnsi="Times New Roman"/>
      <w:bCs/>
      <w:sz w:val="24"/>
      <w:szCs w:val="24"/>
      <w:lang w:eastAsia="en-US"/>
    </w:rPr>
  </w:style>
  <w:style w:type="character" w:customStyle="1" w:styleId="BodyTextIndentChar">
    <w:name w:val="Body Text Indent Char"/>
    <w:link w:val="BodyTextIndent"/>
    <w:uiPriority w:val="99"/>
    <w:semiHidden/>
    <w:qFormat/>
    <w:rsid w:val="0040548B"/>
    <w:rPr>
      <w:rFonts w:ascii="Times New Roman" w:eastAsia="Times New Roman" w:hAnsi="Times New Roman"/>
      <w:sz w:val="24"/>
      <w:szCs w:val="24"/>
    </w:rPr>
  </w:style>
  <w:style w:type="character" w:customStyle="1" w:styleId="TitleChar">
    <w:name w:val="Title Char"/>
    <w:basedOn w:val="DefaultParagraphFont"/>
    <w:link w:val="Title"/>
    <w:qFormat/>
    <w:rsid w:val="00BD092D"/>
    <w:rPr>
      <w:rFonts w:ascii="Times New Roman" w:eastAsia="Times New Roman" w:hAnsi="Times New Roman"/>
      <w:b/>
      <w:bCs/>
      <w:sz w:val="24"/>
      <w:szCs w:val="24"/>
      <w:lang w:eastAsia="en-US"/>
    </w:rPr>
  </w:style>
  <w:style w:type="character" w:customStyle="1" w:styleId="FootnoteTextChar">
    <w:name w:val="Footnote Text Char"/>
    <w:basedOn w:val="DefaultParagraphFont"/>
    <w:link w:val="FootnoteText"/>
    <w:qForma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193"/>
    <w:rPr>
      <w:rFonts w:ascii="Times New Roman" w:hAnsi="Times New Roman"/>
      <w:sz w:val="24"/>
      <w:szCs w:val="24"/>
      <w:lang w:eastAsia="en-US"/>
    </w:rPr>
  </w:style>
  <w:style w:type="character" w:customStyle="1" w:styleId="ListLabel1">
    <w:name w:val="ListLabel 1"/>
    <w:qFormat/>
    <w:rPr>
      <w:b w:val="0"/>
      <w:i w:val="0"/>
      <w:sz w:val="24"/>
    </w:rPr>
  </w:style>
  <w:style w:type="character" w:customStyle="1" w:styleId="ListLabel2">
    <w:name w:val="ListLabel 2"/>
    <w:qFormat/>
    <w:rPr>
      <w:b w:val="0"/>
      <w:i w:val="0"/>
      <w:caps/>
      <w:sz w:val="24"/>
    </w:rPr>
  </w:style>
  <w:style w:type="character" w:customStyle="1" w:styleId="ListLabel3">
    <w:name w:val="ListLabel 3"/>
    <w:qFormat/>
    <w:rPr>
      <w:b w:val="0"/>
      <w:i w:val="0"/>
      <w:caps/>
      <w:sz w:val="24"/>
    </w:rPr>
  </w:style>
  <w:style w:type="character" w:customStyle="1" w:styleId="ListLabel4">
    <w:name w:val="ListLabel 4"/>
    <w:qFormat/>
    <w:rPr>
      <w:b w:val="0"/>
      <w:sz w:val="23"/>
      <w:szCs w:val="23"/>
    </w:rPr>
  </w:style>
  <w:style w:type="character" w:customStyle="1" w:styleId="ListLabel5">
    <w:name w:val="ListLabel 5"/>
    <w:qFormat/>
    <w:rPr>
      <w:sz w:val="23"/>
      <w:szCs w:val="23"/>
    </w:rPr>
  </w:style>
  <w:style w:type="character" w:customStyle="1" w:styleId="ListLabel6">
    <w:name w:val="ListLabel 6"/>
    <w:qFormat/>
    <w:rPr>
      <w:i w:val="0"/>
    </w:rPr>
  </w:style>
  <w:style w:type="character" w:customStyle="1" w:styleId="ListLabel7">
    <w:name w:val="ListLabel 7"/>
    <w:qFormat/>
    <w:rPr>
      <w:i w:val="0"/>
    </w:rPr>
  </w:style>
  <w:style w:type="character" w:customStyle="1" w:styleId="ListLabel8">
    <w:name w:val="ListLabel 8"/>
    <w:qFormat/>
    <w:rPr>
      <w:b w:val="0"/>
      <w:sz w:val="22"/>
      <w:szCs w:val="22"/>
    </w:rPr>
  </w:style>
  <w:style w:type="character" w:customStyle="1" w:styleId="ListLabel9">
    <w:name w:val="ListLabel 9"/>
    <w:qFormat/>
    <w:rPr>
      <w:rFonts w:ascii="Calibri" w:hAnsi="Calibri"/>
      <w:color w:val="000000"/>
      <w:sz w:val="22"/>
      <w:szCs w:val="22"/>
      <w:lang w:eastAsia="en-US"/>
    </w:rPr>
  </w:style>
  <w:style w:type="character" w:customStyle="1" w:styleId="ListLabel10">
    <w:name w:val="ListLabel 10"/>
    <w:qFormat/>
    <w:rPr>
      <w:rFonts w:ascii="Calibri" w:hAnsi="Calibri"/>
      <w:color w:val="000000"/>
      <w:sz w:val="22"/>
      <w:szCs w:val="22"/>
      <w:lang w:val="en-US" w:eastAsia="en-US"/>
    </w:rPr>
  </w:style>
  <w:style w:type="character" w:customStyle="1" w:styleId="ListLabel11">
    <w:name w:val="ListLabel 11"/>
    <w:qFormat/>
    <w:rPr>
      <w:rFonts w:ascii="Calibri" w:hAnsi="Calibri"/>
      <w:color w:val="000000"/>
      <w:sz w:val="22"/>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024413"/>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024413"/>
    <w:pPr>
      <w:ind w:left="314" w:hanging="314"/>
    </w:pPr>
    <w:rPr>
      <w:i/>
      <w:color w:val="000000"/>
      <w:sz w:val="20"/>
      <w:szCs w:val="20"/>
      <w:lang w:val="en-US" w:eastAsia="en-US"/>
    </w:rPr>
  </w:style>
  <w:style w:type="paragraph" w:styleId="Header">
    <w:name w:val="header"/>
    <w:basedOn w:val="Normal"/>
    <w:link w:val="HeaderChar"/>
    <w:uiPriority w:val="99"/>
    <w:rsid w:val="00024413"/>
    <w:pPr>
      <w:tabs>
        <w:tab w:val="center" w:pos="4819"/>
        <w:tab w:val="right" w:pos="9638"/>
      </w:tabs>
    </w:pPr>
  </w:style>
  <w:style w:type="paragraph" w:styleId="BalloonText">
    <w:name w:val="Balloon Text"/>
    <w:basedOn w:val="Normal"/>
    <w:semiHidden/>
    <w:qFormat/>
    <w:rsid w:val="00424903"/>
    <w:rPr>
      <w:rFonts w:ascii="Tahoma" w:hAnsi="Tahoma" w:cs="Tahoma"/>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qFormat/>
    <w:rsid w:val="007404F0"/>
    <w:rPr>
      <w:b/>
      <w:bCs/>
    </w:rPr>
  </w:style>
  <w:style w:type="paragraph" w:styleId="FootnoteText">
    <w:name w:val="footnote text"/>
    <w:basedOn w:val="Normal"/>
    <w:link w:val="FootnoteTextChar"/>
    <w:rsid w:val="00DC71E5"/>
    <w:rPr>
      <w:sz w:val="20"/>
      <w:szCs w:val="20"/>
    </w:rPr>
  </w:style>
  <w:style w:type="paragraph" w:customStyle="1" w:styleId="BodyText1">
    <w:name w:val="Body Text1"/>
    <w:qFormat/>
    <w:rsid w:val="00930586"/>
    <w:pPr>
      <w:suppressAutoHyphens/>
      <w:ind w:firstLine="312"/>
      <w:jc w:val="both"/>
    </w:pPr>
    <w:rPr>
      <w:rFonts w:ascii="TimesLT" w:eastAsia="Arial" w:hAnsi="TimesLT"/>
      <w:sz w:val="24"/>
      <w:lang w:val="en-GB" w:eastAsia="ar-SA"/>
    </w:rPr>
  </w:style>
  <w:style w:type="paragraph" w:styleId="Footer">
    <w:name w:val="footer"/>
    <w:basedOn w:val="Normal"/>
    <w:rsid w:val="008C6D2F"/>
    <w:pPr>
      <w:tabs>
        <w:tab w:val="center" w:pos="4819"/>
        <w:tab w:val="right" w:pos="9638"/>
      </w:tabs>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basedOn w:val="Normal"/>
    <w:semiHidden/>
    <w:qFormat/>
    <w:rsid w:val="00C01CC0"/>
    <w:pPr>
      <w:jc w:val="both"/>
    </w:pPr>
    <w:rPr>
      <w:szCs w:val="20"/>
      <w:lang w:eastAsia="en-US"/>
    </w:rPr>
  </w:style>
  <w:style w:type="paragraph" w:customStyle="1" w:styleId="Default">
    <w:name w:val="Default"/>
    <w:qFormat/>
    <w:rsid w:val="00055C8F"/>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tabs>
        <w:tab w:val="left" w:pos="0"/>
        <w:tab w:val="left" w:pos="993"/>
        <w:tab w:val="left" w:pos="1276"/>
      </w:tabs>
      <w:spacing w:after="0" w:line="360" w:lineRule="auto"/>
      <w:jc w:val="both"/>
      <w:outlineLvl w:val="1"/>
    </w:pPr>
    <w:rPr>
      <w:bCs/>
      <w:lang w:eastAsia="en-US"/>
    </w:rPr>
  </w:style>
  <w:style w:type="paragraph" w:styleId="BodyTextIndent">
    <w:name w:val="Body Text Indent"/>
    <w:basedOn w:val="Normal"/>
    <w:link w:val="BodyTextIndentChar"/>
    <w:uiPriority w:val="99"/>
    <w:semiHidden/>
    <w:unhideWhenUsed/>
    <w:rsid w:val="0040548B"/>
    <w:pPr>
      <w:spacing w:after="120"/>
      <w:ind w:left="283"/>
    </w:pPr>
  </w:style>
  <w:style w:type="paragraph" w:customStyle="1" w:styleId="11tekstas">
    <w:name w:val="1.1. tekstas"/>
    <w:basedOn w:val="1tekstas"/>
    <w:qFormat/>
    <w:rsid w:val="0040548B"/>
    <w:pPr>
      <w:tabs>
        <w:tab w:val="left" w:pos="1620"/>
      </w:tabs>
      <w:ind w:left="2007" w:hanging="360"/>
    </w:pPr>
  </w:style>
  <w:style w:type="paragraph" w:customStyle="1" w:styleId="111tekstas">
    <w:name w:val="1.1.1 tekstas"/>
    <w:basedOn w:val="11tekstas"/>
    <w:qFormat/>
    <w:rsid w:val="0040548B"/>
    <w:pPr>
      <w:tabs>
        <w:tab w:val="left" w:pos="1418"/>
        <w:tab w:val="left" w:pos="1560"/>
        <w:tab w:val="left" w:pos="2340"/>
      </w:tabs>
      <w:ind w:left="2727" w:hanging="180"/>
    </w:pPr>
  </w:style>
  <w:style w:type="paragraph" w:styleId="Title">
    <w:name w:val="Title"/>
    <w:basedOn w:val="Normal"/>
    <w:link w:val="TitleChar"/>
    <w:qFormat/>
    <w:rsid w:val="00BD092D"/>
    <w:pPr>
      <w:jc w:val="center"/>
    </w:pPr>
    <w:rPr>
      <w:b/>
      <w:bCs/>
      <w:lang w:eastAsia="en-US"/>
    </w:rPr>
  </w:style>
  <w:style w:type="table" w:styleId="TableGrid">
    <w:name w:val="Table Grid"/>
    <w:basedOn w:val="TableNormal"/>
    <w:rsid w:val="00930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86D0C"/>
    <w:rPr>
      <w:color w:val="0563C1" w:themeColor="hyperlink"/>
      <w:u w:val="single"/>
    </w:rPr>
  </w:style>
  <w:style w:type="character" w:styleId="FootnoteReference">
    <w:name w:val="footnote reference"/>
    <w:aliases w:val="fr"/>
    <w:basedOn w:val="DefaultParagraphFont"/>
    <w:semiHidden/>
    <w:unhideWhenUsed/>
    <w:rsid w:val="006566FB"/>
    <w:rPr>
      <w:vertAlign w:val="superscript"/>
    </w:rPr>
  </w:style>
  <w:style w:type="paragraph" w:styleId="Revision">
    <w:name w:val="Revision"/>
    <w:hidden/>
    <w:uiPriority w:val="99"/>
    <w:semiHidden/>
    <w:rsid w:val="00042228"/>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7638F8"/>
    <w:rPr>
      <w:color w:val="954F72" w:themeColor="followedHyperlink"/>
      <w:u w:val="single"/>
    </w:rPr>
  </w:style>
  <w:style w:type="character" w:styleId="UnresolvedMention">
    <w:name w:val="Unresolved Mention"/>
    <w:basedOn w:val="DefaultParagraphFont"/>
    <w:uiPriority w:val="99"/>
    <w:semiHidden/>
    <w:unhideWhenUsed/>
    <w:rsid w:val="009B1E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51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s.lt/lt/bendrove/asmens-duomenu-apsau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an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9E69D-ADBC-49BF-9092-16E303AE3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8056</Words>
  <Characters>4592</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dc:description/>
  <cp:lastModifiedBy>Aušra Jasukaitienė</cp:lastModifiedBy>
  <cp:revision>4</cp:revision>
  <cp:lastPrinted>2012-01-12T10:43:00Z</cp:lastPrinted>
  <dcterms:created xsi:type="dcterms:W3CDTF">2025-07-30T15:23:00Z</dcterms:created>
  <dcterms:modified xsi:type="dcterms:W3CDTF">2025-08-01T05:43:00Z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